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350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Halinów, dnia 02</w:t>
      </w:r>
      <w:r w:rsidRPr="002A3350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2A3350">
        <w:rPr>
          <w:rFonts w:ascii="Times New Roman" w:hAnsi="Times New Roman"/>
          <w:sz w:val="24"/>
          <w:szCs w:val="24"/>
          <w:lang w:eastAsia="pl-PL"/>
        </w:rPr>
        <w:t>.2016r.</w:t>
      </w:r>
      <w:r w:rsidRPr="002A3350">
        <w:rPr>
          <w:rFonts w:ascii="Times New Roman" w:hAnsi="Times New Roman"/>
          <w:sz w:val="24"/>
          <w:szCs w:val="24"/>
          <w:lang w:eastAsia="pl-PL"/>
        </w:rPr>
        <w:br/>
        <w:t xml:space="preserve">Nr sprawy: ZP.271.8.2016                                              </w:t>
      </w: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350">
        <w:rPr>
          <w:rFonts w:ascii="Times New Roman" w:hAnsi="Times New Roman"/>
          <w:sz w:val="24"/>
          <w:szCs w:val="24"/>
          <w:lang w:eastAsia="pl-PL"/>
        </w:rPr>
        <w:tab/>
      </w:r>
      <w:r w:rsidRPr="002A3350">
        <w:rPr>
          <w:rFonts w:ascii="Times New Roman" w:hAnsi="Times New Roman"/>
          <w:sz w:val="24"/>
          <w:szCs w:val="24"/>
          <w:lang w:eastAsia="pl-PL"/>
        </w:rPr>
        <w:tab/>
      </w:r>
      <w:r w:rsidRPr="002A3350">
        <w:rPr>
          <w:rFonts w:ascii="Times New Roman" w:hAnsi="Times New Roman"/>
          <w:sz w:val="24"/>
          <w:szCs w:val="24"/>
          <w:lang w:eastAsia="pl-PL"/>
        </w:rPr>
        <w:tab/>
      </w:r>
      <w:r w:rsidRPr="002A3350">
        <w:rPr>
          <w:rFonts w:ascii="Times New Roman" w:hAnsi="Times New Roman"/>
          <w:sz w:val="24"/>
          <w:szCs w:val="24"/>
          <w:lang w:eastAsia="pl-PL"/>
        </w:rPr>
        <w:tab/>
      </w:r>
      <w:r w:rsidRPr="002A3350">
        <w:rPr>
          <w:rFonts w:ascii="Times New Roman" w:hAnsi="Times New Roman"/>
          <w:sz w:val="24"/>
          <w:szCs w:val="24"/>
          <w:lang w:eastAsia="pl-PL"/>
        </w:rPr>
        <w:tab/>
      </w:r>
      <w:r w:rsidRPr="002A3350"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A3350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2A3350">
        <w:rPr>
          <w:rFonts w:ascii="Times New Roman" w:hAnsi="Times New Roman"/>
          <w:b/>
          <w:sz w:val="24"/>
          <w:szCs w:val="24"/>
          <w:lang w:eastAsia="pl-PL"/>
        </w:rPr>
        <w:t>Wszyscy uczestnicy postępowania</w:t>
      </w: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4035" w:rsidRPr="002A3350" w:rsidRDefault="004C4035" w:rsidP="004C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50">
        <w:rPr>
          <w:rFonts w:ascii="Times New Roman" w:hAnsi="Times New Roman"/>
          <w:sz w:val="24"/>
          <w:szCs w:val="24"/>
          <w:lang w:eastAsia="pl-PL"/>
        </w:rPr>
        <w:t xml:space="preserve">Dotyczy: przetargu nieograniczonego na zadanie pod nazwą: </w:t>
      </w:r>
      <w:r w:rsidRPr="002A3350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2A3350">
        <w:rPr>
          <w:rFonts w:ascii="Times New Roman" w:hAnsi="Times New Roman"/>
          <w:b/>
          <w:sz w:val="23"/>
          <w:szCs w:val="23"/>
        </w:rPr>
        <w:t>Odbiór i zagospodarowanie</w:t>
      </w:r>
      <w:r w:rsidRPr="002A3350">
        <w:rPr>
          <w:rFonts w:ascii="Times New Roman" w:hAnsi="Times New Roman"/>
          <w:b/>
          <w:sz w:val="23"/>
          <w:szCs w:val="23"/>
        </w:rPr>
        <w:br/>
        <w:t xml:space="preserve">                 odpadów komunalnych z nieruchomości, na których zamieszkują mieszkańcy </w:t>
      </w:r>
      <w:r w:rsidRPr="002A3350">
        <w:rPr>
          <w:rFonts w:ascii="Times New Roman" w:hAnsi="Times New Roman"/>
          <w:b/>
          <w:sz w:val="23"/>
          <w:szCs w:val="23"/>
        </w:rPr>
        <w:br/>
        <w:t xml:space="preserve">                 w granicach administracyjnych Gminy Halinów</w:t>
      </w:r>
      <w:r w:rsidRPr="002A3350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4035" w:rsidRPr="002A3350" w:rsidRDefault="004C4035" w:rsidP="004C40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4035" w:rsidRPr="00B656C8" w:rsidRDefault="004C4035" w:rsidP="004C4035">
      <w:pPr>
        <w:rPr>
          <w:rFonts w:ascii="Times New Roman" w:hAnsi="Times New Roman"/>
          <w:b/>
          <w:sz w:val="24"/>
          <w:szCs w:val="24"/>
        </w:rPr>
      </w:pPr>
      <w:r w:rsidRPr="002A3350">
        <w:rPr>
          <w:rFonts w:ascii="Times New Roman" w:eastAsia="Calibri" w:hAnsi="Times New Roman"/>
          <w:sz w:val="24"/>
          <w:szCs w:val="24"/>
          <w:lang w:eastAsia="pl-PL"/>
        </w:rPr>
        <w:tab/>
      </w:r>
      <w:r w:rsidRPr="00B656C8">
        <w:rPr>
          <w:rFonts w:ascii="Times New Roman" w:hAnsi="Times New Roman"/>
          <w:sz w:val="24"/>
          <w:szCs w:val="24"/>
          <w:lang w:eastAsia="pl-PL"/>
        </w:rPr>
        <w:t>Na podstawie art. 38 ust.4 ustawy Prawo zamówień publicznych, Zamawiający dokonuje  modyfikacji specyfikacji istotnych warunków zamówienia.</w:t>
      </w:r>
      <w:r w:rsidRPr="00B656C8">
        <w:rPr>
          <w:rFonts w:ascii="Times New Roman" w:hAnsi="Times New Roman"/>
          <w:sz w:val="24"/>
          <w:szCs w:val="24"/>
          <w:lang w:eastAsia="pl-PL"/>
        </w:rPr>
        <w:br/>
      </w:r>
      <w:r w:rsidRPr="00B656C8">
        <w:rPr>
          <w:rFonts w:ascii="Times New Roman" w:hAnsi="Times New Roman"/>
          <w:sz w:val="24"/>
          <w:szCs w:val="24"/>
        </w:rPr>
        <w:t>W §13 istotnych postanowień umowy – załącznik nr 7 do SIWZ, po ust. 2 dodaje się ust. 2a, 2b, 2c i 2d w brzmieniu:</w:t>
      </w:r>
    </w:p>
    <w:p w:rsidR="004C4035" w:rsidRPr="00B656C8" w:rsidRDefault="004C4035" w:rsidP="004C403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„</w:t>
      </w:r>
      <w:r w:rsidRPr="00B656C8">
        <w:rPr>
          <w:rFonts w:ascii="Times New Roman" w:hAnsi="Times New Roman"/>
          <w:sz w:val="23"/>
          <w:szCs w:val="23"/>
          <w:lang w:eastAsia="pl-PL"/>
        </w:rPr>
        <w:t xml:space="preserve">2a. </w:t>
      </w:r>
      <w:r w:rsidRPr="00B656C8">
        <w:rPr>
          <w:rFonts w:ascii="Times New Roman" w:hAnsi="Times New Roman"/>
          <w:sz w:val="24"/>
          <w:szCs w:val="24"/>
          <w:lang w:eastAsia="pl-PL"/>
        </w:rPr>
        <w:t xml:space="preserve"> Stosownie do zapisów art. 142 ust. 5 ustawy Prawo zamówień publicznych dopuszcza się możliwość wprowadzenia zmian w umowie w zakresie wysokości wynagrodzenia należnego Wykonawcy w przypadku zmiany:</w:t>
      </w:r>
    </w:p>
    <w:p w:rsidR="004C4035" w:rsidRPr="00B656C8" w:rsidRDefault="004C4035" w:rsidP="004C403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stawki podatku od towarów i usług;</w:t>
      </w:r>
    </w:p>
    <w:p w:rsidR="004C4035" w:rsidRPr="00B656C8" w:rsidRDefault="004C4035" w:rsidP="004C403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wysokości minimalnego wynagrodzenia za pracę ustalonego na podstawie art. 2. ust. 3-5 ustawy z dnia 10 października 2002 r. o minimalnym wynagrodzeniu za pracę (Dz. U. z dnia 2015 r. poz. 2008);</w:t>
      </w:r>
    </w:p>
    <w:p w:rsidR="004C4035" w:rsidRPr="00B656C8" w:rsidRDefault="004C4035" w:rsidP="004C403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:rsidR="004C4035" w:rsidRPr="00B656C8" w:rsidRDefault="004C4035" w:rsidP="004C40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– jeżeli zmiany te będą miały wpływ na koszty wykonania umowy przez Wykonawcę.</w:t>
      </w:r>
    </w:p>
    <w:p w:rsidR="004C4035" w:rsidRPr="00B656C8" w:rsidRDefault="004C4035" w:rsidP="004C4035">
      <w:pPr>
        <w:tabs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2b. Zmiana wynagrodzenia, o której mowa w ust. 2a, może nastąpić wówczas, gdy Wykonawca w terminie 14 dni od daty wejścia w życie zmiany przepisów w zakresie wskazanym odpowiednio w ust. 2a pkt 1, 2 i 3 wystąpi do Zamawiającego z wnioskiem zawierającym co najmniej szczegółową kalkulację, w której wykaże realny wpływ przedmiotowych zmian na wynagrodzenie należne Wykonawcy, o którym mowa w §8 ust. 1 i wskaże wysokość tej zmiany. Z przedstawionej kalkulacji musi wynikać, że:</w:t>
      </w:r>
    </w:p>
    <w:p w:rsidR="004C4035" w:rsidRPr="00B656C8" w:rsidRDefault="004C4035" w:rsidP="004C40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wzrost wynagrodzenia nie przyczyni się do bezpodstawnego wzbogacenia Wykonawcy i nie jest podyktowany przerzuceniem ryzyka działalności na Zamawiającego,</w:t>
      </w:r>
    </w:p>
    <w:p w:rsidR="004C4035" w:rsidRPr="00B656C8" w:rsidRDefault="004C4035" w:rsidP="004C40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wzrost kosztów Wykonawcy spowodowany zaistnieniem okoliczności wymienionych odpowiednio w ust. 2a pkt 1, 2 i 3, został równomiernie rozłożony na wszystkich kontrahentów Wykonawcy.</w:t>
      </w:r>
    </w:p>
    <w:p w:rsidR="004C4035" w:rsidRPr="00B656C8" w:rsidRDefault="004C4035" w:rsidP="004C4035">
      <w:pPr>
        <w:tabs>
          <w:tab w:val="left" w:pos="284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 xml:space="preserve">2c. Zamawiający zastrzega sobie 30-stodniowy termin na akceptację nowego wynagrodzenia dotyczącego </w:t>
      </w:r>
      <w:r>
        <w:rPr>
          <w:rFonts w:ascii="Times New Roman" w:hAnsi="Times New Roman"/>
          <w:sz w:val="24"/>
          <w:szCs w:val="24"/>
          <w:lang w:eastAsia="pl-PL"/>
        </w:rPr>
        <w:t>usług</w:t>
      </w:r>
      <w:r w:rsidRPr="00B656C8">
        <w:rPr>
          <w:rFonts w:ascii="Times New Roman" w:hAnsi="Times New Roman"/>
          <w:sz w:val="24"/>
          <w:szCs w:val="24"/>
          <w:lang w:eastAsia="pl-PL"/>
        </w:rPr>
        <w:t xml:space="preserve"> objętych umową lub żądanie od Wykonawcy dodatkowych wyjaśnień lub dokumentów. W przypadku uznania przez Zamawiającego wniosku Wykonawcy, zmiana wynagrodzenia będzie obowiązywała od dnia obowiązywania aktu prawnego wprowadzającego zmiany, o których mowa odpowiednio w ust. 2a pkt 1,2 i 3.</w:t>
      </w:r>
    </w:p>
    <w:p w:rsidR="004C4035" w:rsidRDefault="004C4035" w:rsidP="004C4035">
      <w:pPr>
        <w:tabs>
          <w:tab w:val="left" w:pos="284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656C8">
        <w:rPr>
          <w:rFonts w:ascii="Times New Roman" w:hAnsi="Times New Roman"/>
          <w:sz w:val="24"/>
          <w:szCs w:val="24"/>
          <w:lang w:eastAsia="pl-PL"/>
        </w:rPr>
        <w:t>2d. W przypadku odmowy uznania wniosku wykonawcy usługi świadczone będą na dotychczasowych warunkach.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:rsidR="004C4035" w:rsidRPr="00FC601C" w:rsidRDefault="004C4035" w:rsidP="004C4035">
      <w:pPr>
        <w:ind w:left="142" w:hanging="142"/>
        <w:contextualSpacing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                                                                                                                           </w:t>
      </w:r>
      <w:r w:rsidRPr="00FC601C">
        <w:rPr>
          <w:rFonts w:ascii="Times New Roman" w:eastAsia="Calibri" w:hAnsi="Times New Roman"/>
          <w:lang w:eastAsia="pl-PL"/>
        </w:rPr>
        <w:t xml:space="preserve">Z up. Burmistrza   </w:t>
      </w:r>
    </w:p>
    <w:p w:rsidR="004C4035" w:rsidRPr="00FC601C" w:rsidRDefault="004C4035" w:rsidP="004C4035">
      <w:pPr>
        <w:ind w:left="720"/>
        <w:contextualSpacing/>
        <w:rPr>
          <w:rFonts w:ascii="Times New Roman" w:eastAsia="Calibri" w:hAnsi="Times New Roman"/>
          <w:lang w:eastAsia="pl-PL"/>
        </w:rPr>
      </w:pPr>
      <w:r w:rsidRPr="00FC601C">
        <w:rPr>
          <w:rFonts w:ascii="Times New Roman" w:eastAsia="Calibri" w:hAnsi="Times New Roman"/>
          <w:lang w:eastAsia="pl-PL"/>
        </w:rPr>
        <w:t xml:space="preserve">                                                                                                             Zastępca Burmistrza </w:t>
      </w:r>
    </w:p>
    <w:p w:rsidR="004C4035" w:rsidRDefault="004C4035" w:rsidP="004C403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FC601C">
        <w:rPr>
          <w:rFonts w:ascii="Times New Roman" w:eastAsia="Calibri" w:hAnsi="Times New Roman"/>
          <w:lang w:eastAsia="pl-PL"/>
        </w:rPr>
        <w:t xml:space="preserve">                                                                                                             /-/ Adam Sekmistrz</w:t>
      </w:r>
    </w:p>
    <w:p w:rsidR="004C4035" w:rsidRDefault="004C4035" w:rsidP="004C4035">
      <w:pPr>
        <w:tabs>
          <w:tab w:val="left" w:pos="284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43E5" w:rsidRDefault="00E443E5">
      <w:bookmarkStart w:id="0" w:name="_GoBack"/>
      <w:bookmarkEnd w:id="0"/>
    </w:p>
    <w:sectPr w:rsidR="00E443E5" w:rsidSect="00FC601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5"/>
    <w:rsid w:val="004C4035"/>
    <w:rsid w:val="00E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Agata Zalewska</cp:lastModifiedBy>
  <cp:revision>1</cp:revision>
  <dcterms:created xsi:type="dcterms:W3CDTF">2016-06-03T09:53:00Z</dcterms:created>
  <dcterms:modified xsi:type="dcterms:W3CDTF">2016-06-03T09:54:00Z</dcterms:modified>
</cp:coreProperties>
</file>