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Nr sprawy: ZP. 271.51.2013</w:t>
      </w:r>
    </w:p>
    <w:p w:rsidR="00AD7293" w:rsidRPr="00AD7293" w:rsidRDefault="00AD7293" w:rsidP="005B46F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AD729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ZAŁĄCZNIK Nr </w:t>
      </w:r>
      <w:r w:rsidR="00124331">
        <w:rPr>
          <w:rFonts w:ascii="Arial" w:hAnsi="Arial" w:cs="Arial"/>
          <w:bCs/>
          <w:color w:val="000000"/>
          <w:sz w:val="20"/>
          <w:szCs w:val="20"/>
          <w:lang w:eastAsia="pl-PL"/>
        </w:rPr>
        <w:t>1</w:t>
      </w:r>
      <w:bookmarkStart w:id="0" w:name="_GoBack"/>
      <w:bookmarkEnd w:id="0"/>
      <w:r w:rsidRPr="00AD729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do SIWZ </w:t>
      </w:r>
    </w:p>
    <w:p w:rsidR="00AD7293" w:rsidRPr="00AD7293" w:rsidRDefault="00AD7293" w:rsidP="005B46F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5B46FC" w:rsidRPr="00AD7293" w:rsidRDefault="005B46FC" w:rsidP="005B46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FORMULARZ OFERTOWY</w:t>
      </w:r>
    </w:p>
    <w:p w:rsidR="005B46FC" w:rsidRPr="00AD7293" w:rsidRDefault="005B46FC" w:rsidP="005B46FC">
      <w:pPr>
        <w:spacing w:after="120"/>
        <w:ind w:left="283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Nazwa i adres Wykonawcy: </w:t>
      </w:r>
    </w:p>
    <w:p w:rsidR="005B46FC" w:rsidRPr="00AD7293" w:rsidRDefault="005B46FC" w:rsidP="005B46FC">
      <w:pPr>
        <w:spacing w:after="120"/>
        <w:ind w:left="283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5B46FC" w:rsidRPr="00AD7293" w:rsidRDefault="005B46FC" w:rsidP="005B46FC">
      <w:pPr>
        <w:spacing w:before="120" w:after="12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5B46FC" w:rsidRPr="00AD7293" w:rsidRDefault="005B46FC" w:rsidP="005B46FC">
      <w:pPr>
        <w:spacing w:before="120" w:after="12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B46FC" w:rsidRPr="00AD7293" w:rsidRDefault="005B46FC" w:rsidP="005B46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   (w przypadku Wykonawców występujących wspólnie należy wymienić wszystkich Wykonawców)</w:t>
      </w:r>
    </w:p>
    <w:p w:rsidR="005B46FC" w:rsidRPr="00AD7293" w:rsidRDefault="005B46FC" w:rsidP="005B46F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B46FC" w:rsidRPr="00AD7293" w:rsidRDefault="005B46FC" w:rsidP="005B46F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/>
        <w:ind w:left="34"/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ar-SA"/>
        </w:rPr>
        <w:t>NIP : .............................................</w:t>
      </w:r>
    </w:p>
    <w:p w:rsidR="005B46FC" w:rsidRPr="00AD7293" w:rsidRDefault="005B46FC" w:rsidP="005B46F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/>
        <w:ind w:left="34"/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ar-SA"/>
        </w:rPr>
        <w:t xml:space="preserve">REGON: ...................................... </w:t>
      </w:r>
    </w:p>
    <w:p w:rsidR="005B46FC" w:rsidRPr="00AD7293" w:rsidRDefault="005B46FC" w:rsidP="005B46F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B46FC" w:rsidRPr="00AD7293" w:rsidRDefault="005B46FC" w:rsidP="005B46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   Tel/fax ……………………………………………………………………………………….,</w:t>
      </w:r>
    </w:p>
    <w:p w:rsidR="005B46FC" w:rsidRPr="00AD7293" w:rsidRDefault="005B46FC" w:rsidP="005B46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5B46FC" w:rsidRPr="00AD7293" w:rsidRDefault="005B46FC" w:rsidP="005B46FC">
      <w:pPr>
        <w:rPr>
          <w:rFonts w:ascii="Arial" w:eastAsia="Calibri" w:hAnsi="Arial" w:cs="Arial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D7293">
        <w:rPr>
          <w:rFonts w:ascii="Arial" w:eastAsia="Calibri" w:hAnsi="Arial" w:cs="Arial"/>
          <w:sz w:val="20"/>
          <w:szCs w:val="20"/>
          <w:lang w:eastAsia="pl-PL"/>
        </w:rPr>
        <w:t xml:space="preserve">   e-mail …………………………………….…………………………………………………..</w:t>
      </w:r>
    </w:p>
    <w:p w:rsidR="005B46FC" w:rsidRPr="00AD7293" w:rsidRDefault="005B46FC" w:rsidP="005B46FC">
      <w:pPr>
        <w:widowControl w:val="0"/>
        <w:suppressAutoHyphens/>
        <w:autoSpaceDE w:val="0"/>
        <w:ind w:left="3540"/>
        <w:rPr>
          <w:rFonts w:ascii="Arial" w:eastAsia="Times New Roman" w:hAnsi="Arial" w:cs="Arial"/>
          <w:b/>
          <w:bCs/>
          <w:spacing w:val="-21"/>
          <w:sz w:val="20"/>
          <w:szCs w:val="20"/>
          <w:lang w:eastAsia="ar-SA"/>
        </w:rPr>
      </w:pPr>
    </w:p>
    <w:p w:rsidR="005B46FC" w:rsidRPr="00AD7293" w:rsidRDefault="005B46FC" w:rsidP="005B46F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142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sz w:val="20"/>
          <w:szCs w:val="20"/>
          <w:lang w:eastAsia="pl-PL"/>
        </w:rPr>
        <w:t>Nawiązując do głoszenia o przetargu nieograniczonym na:</w:t>
      </w: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w obrocie krajowym, w zakresie przyjmowania, przemieszczania i doręczania przesyłek pocztowych, paczek pocztowych oraz ich ewentualnych zwrotów, na rzecz Urzędu Miejskiego w Halinowie</w:t>
      </w:r>
      <w:r w:rsidR="002B56AE" w:rsidRPr="00AD7293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D729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stosownie do wymagań zawartych w specyfikacji istotnych warunków zamówienia, oferujemy wykonanie przedmiotu zamówienia </w:t>
      </w:r>
      <w:r w:rsidRPr="00AD7293">
        <w:rPr>
          <w:rFonts w:ascii="Arial" w:eastAsia="Calibri" w:hAnsi="Arial" w:cs="Arial"/>
          <w:sz w:val="20"/>
          <w:szCs w:val="20"/>
          <w:lang w:eastAsia="pl-PL"/>
        </w:rPr>
        <w:t xml:space="preserve">w zakresie objętym specyfikacją istotnych warunków zamówienia, </w:t>
      </w:r>
      <w:r w:rsidRPr="00AD7293">
        <w:rPr>
          <w:rFonts w:ascii="Arial" w:eastAsia="Calibri" w:hAnsi="Arial" w:cs="Arial"/>
          <w:color w:val="000000"/>
          <w:sz w:val="20"/>
          <w:szCs w:val="20"/>
          <w:lang w:eastAsia="pl-PL"/>
        </w:rPr>
        <w:t>za:</w:t>
      </w:r>
    </w:p>
    <w:p w:rsidR="005B46FC" w:rsidRPr="00AD7293" w:rsidRDefault="005B46FC" w:rsidP="005B46FC">
      <w:pPr>
        <w:shd w:val="clear" w:color="auto" w:fill="FFFFFF"/>
        <w:suppressAutoHyphens/>
        <w:spacing w:line="276" w:lineRule="auto"/>
        <w:ind w:right="51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p w:rsidR="005B46FC" w:rsidRPr="00AD7293" w:rsidRDefault="005B46FC" w:rsidP="005B46FC">
      <w:pPr>
        <w:shd w:val="clear" w:color="auto" w:fill="FFFFFF"/>
        <w:suppressAutoHyphens/>
        <w:spacing w:line="276" w:lineRule="auto"/>
        <w:ind w:right="5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cenę łączną brutto:………………………………………………………………………. </w:t>
      </w:r>
      <w:r w:rsidR="00270F11" w:rsidRPr="00AD729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</w:t>
      </w:r>
      <w:r w:rsidRPr="00AD729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ł</w:t>
      </w:r>
      <w:r w:rsidR="00270F11" w:rsidRPr="00AD729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</w:p>
    <w:p w:rsidR="00270F11" w:rsidRPr="00AD7293" w:rsidRDefault="00270F11" w:rsidP="005B46FC">
      <w:pPr>
        <w:shd w:val="clear" w:color="auto" w:fill="FFFFFF"/>
        <w:suppressAutoHyphens/>
        <w:spacing w:line="276" w:lineRule="auto"/>
        <w:ind w:right="5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70F11" w:rsidRPr="00AD7293" w:rsidRDefault="00270F11" w:rsidP="005B46FC">
      <w:pPr>
        <w:shd w:val="clear" w:color="auto" w:fill="FFFFFF"/>
        <w:suppressAutoHyphens/>
        <w:spacing w:line="276" w:lineRule="auto"/>
        <w:ind w:right="5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która wynika z wyliczenia w poniższej tabeli:</w:t>
      </w:r>
    </w:p>
    <w:p w:rsidR="005B46FC" w:rsidRDefault="005B46FC" w:rsidP="005B46FC">
      <w:pPr>
        <w:rPr>
          <w:rFonts w:eastAsia="Times New Roman"/>
          <w:b/>
          <w:bCs/>
          <w:sz w:val="22"/>
          <w:szCs w:val="22"/>
          <w:lang w:eastAsia="ar-SA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04"/>
        <w:gridCol w:w="1240"/>
        <w:gridCol w:w="1480"/>
        <w:gridCol w:w="1231"/>
        <w:gridCol w:w="2029"/>
      </w:tblGrid>
      <w:tr w:rsidR="00270F11" w:rsidRPr="00270F11" w:rsidTr="00270F11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Rodzaj przesyłek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przedział wagowy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Szacowana ilość przesyłek w trakcie realizacji umowy  [szt.]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270F11" w:rsidRPr="00270F11" w:rsidRDefault="00270F11" w:rsidP="00270F11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brutto za całość [zł]</w:t>
            </w:r>
          </w:p>
          <w:p w:rsidR="00270F11" w:rsidRPr="00270F11" w:rsidRDefault="00270F11" w:rsidP="00270F11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poz.4 x poz.5</w:t>
            </w: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6.</w:t>
            </w: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Przesyłki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zwykłe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I.8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I.10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II.2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przesyłki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paczki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przesyłki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paczki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1" w:rsidRPr="00270F11" w:rsidRDefault="00270F11" w:rsidP="00270F1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270F11" w:rsidTr="00270F11">
        <w:trPr>
          <w:trHeight w:val="70"/>
        </w:trPr>
        <w:tc>
          <w:tcPr>
            <w:tcW w:w="520" w:type="dxa"/>
            <w:noWrap/>
            <w:vAlign w:val="center"/>
            <w:hideMark/>
          </w:tcPr>
          <w:p w:rsidR="00270F11" w:rsidRPr="00270F11" w:rsidRDefault="00270F11" w:rsidP="00270F1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Align w:val="center"/>
            <w:hideMark/>
          </w:tcPr>
          <w:p w:rsidR="00270F11" w:rsidRPr="00270F11" w:rsidRDefault="00270F11" w:rsidP="00270F1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SUMA</w:t>
            </w: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0F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11" w:rsidRPr="00270F11" w:rsidRDefault="00270F11" w:rsidP="00270F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0F11" w:rsidRPr="00AD7293" w:rsidTr="00270F11">
        <w:trPr>
          <w:trHeight w:val="240"/>
        </w:trPr>
        <w:tc>
          <w:tcPr>
            <w:tcW w:w="520" w:type="dxa"/>
            <w:noWrap/>
            <w:vAlign w:val="center"/>
            <w:hideMark/>
          </w:tcPr>
          <w:p w:rsidR="00270F11" w:rsidRPr="00AD7293" w:rsidRDefault="00270F11" w:rsidP="00270F1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vAlign w:val="center"/>
            <w:hideMark/>
          </w:tcPr>
          <w:p w:rsidR="00270F11" w:rsidRPr="00AD7293" w:rsidRDefault="00270F11" w:rsidP="00270F1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270F11" w:rsidRPr="00AD7293" w:rsidRDefault="00270F11" w:rsidP="00270F1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70F11" w:rsidRPr="00AD7293" w:rsidRDefault="00270F11" w:rsidP="00270F1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270F11" w:rsidRPr="00AD7293" w:rsidRDefault="00270F11" w:rsidP="00270F1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</w:tcPr>
          <w:p w:rsidR="00270F11" w:rsidRPr="00AD7293" w:rsidRDefault="00270F11" w:rsidP="00270F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46FC" w:rsidRPr="00AD7293" w:rsidRDefault="005B46FC" w:rsidP="005B46FC">
      <w:pPr>
        <w:pStyle w:val="Akapitzlist"/>
        <w:shd w:val="clear" w:color="auto" w:fill="FFFFFF"/>
        <w:suppressAutoHyphens/>
        <w:spacing w:line="276" w:lineRule="auto"/>
        <w:ind w:right="51" w:hanging="86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  Oświadczamy, że:</w:t>
      </w:r>
    </w:p>
    <w:p w:rsidR="005B46FC" w:rsidRPr="00AD7293" w:rsidRDefault="005B46FC" w:rsidP="005B46FC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color w:val="000000"/>
          <w:spacing w:val="-5"/>
          <w:sz w:val="20"/>
          <w:szCs w:val="20"/>
          <w:lang w:eastAsia="ar-SA"/>
        </w:rPr>
        <w:t xml:space="preserve">1) wynagrodzenie jest ceną brutto i zawiera wszystkie koszty związane z wykonaniem przedmiotu zamówienia, zgodnie z wymogami SIWZ. </w:t>
      </w:r>
    </w:p>
    <w:p w:rsidR="005B46FC" w:rsidRPr="00AD7293" w:rsidRDefault="005B46FC" w:rsidP="005B46FC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color w:val="000000"/>
          <w:spacing w:val="-5"/>
          <w:sz w:val="20"/>
          <w:szCs w:val="20"/>
          <w:lang w:eastAsia="ar-SA"/>
        </w:rPr>
        <w:t xml:space="preserve">2) zapoznaliśmy się ze specyfikacją </w:t>
      </w:r>
      <w:r w:rsidRPr="00AD7293">
        <w:rPr>
          <w:rFonts w:ascii="Arial" w:eastAsia="Times New Roman" w:hAnsi="Arial" w:cs="Arial"/>
          <w:color w:val="000000"/>
          <w:spacing w:val="-4"/>
          <w:sz w:val="20"/>
          <w:szCs w:val="20"/>
          <w:lang w:eastAsia="ar-SA"/>
        </w:rPr>
        <w:t xml:space="preserve">istotnych warunków zamówienia i nie wnosimy do niej zastrzeżeń oraz  uzyskaliśmy </w:t>
      </w:r>
      <w:r w:rsidRPr="00AD7293">
        <w:rPr>
          <w:rFonts w:ascii="Arial" w:eastAsia="Times New Roman" w:hAnsi="Arial" w:cs="Arial"/>
          <w:color w:val="000000"/>
          <w:spacing w:val="-7"/>
          <w:sz w:val="20"/>
          <w:szCs w:val="20"/>
          <w:lang w:eastAsia="ar-SA"/>
        </w:rPr>
        <w:t>niezbędne informacje do przygotowania oferty;</w:t>
      </w:r>
    </w:p>
    <w:p w:rsidR="005B46FC" w:rsidRPr="00AD7293" w:rsidRDefault="005B46FC" w:rsidP="005B46FC">
      <w:pPr>
        <w:suppressAutoHyphens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3) zapoznaliśmy się </w:t>
      </w:r>
      <w:r w:rsidR="00952DDB" w:rsidRPr="00AD72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</w:t>
      </w:r>
      <w:r w:rsidR="00866D32" w:rsidRPr="00AD72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istotnymi postanowieniami </w:t>
      </w:r>
      <w:r w:rsidR="00952DDB" w:rsidRPr="00AD72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umowy </w:t>
      </w:r>
      <w:r w:rsidRPr="00AD72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(załącznik nr 5 do SIWZ), które akceptujemy </w:t>
      </w:r>
      <w:r w:rsidRPr="00AD7293">
        <w:rPr>
          <w:rFonts w:ascii="Arial" w:eastAsia="Times New Roman" w:hAnsi="Arial" w:cs="Arial"/>
          <w:color w:val="000000"/>
          <w:spacing w:val="-2"/>
          <w:sz w:val="20"/>
          <w:szCs w:val="20"/>
          <w:lang w:eastAsia="ar-SA"/>
        </w:rPr>
        <w:t xml:space="preserve">i zobowiązujemy się w przypadku </w:t>
      </w:r>
      <w:r w:rsidRPr="00AD7293">
        <w:rPr>
          <w:rFonts w:ascii="Arial" w:eastAsia="Times New Roman" w:hAnsi="Arial" w:cs="Arial"/>
          <w:color w:val="000000"/>
          <w:spacing w:val="-6"/>
          <w:sz w:val="20"/>
          <w:szCs w:val="20"/>
          <w:lang w:eastAsia="ar-SA"/>
        </w:rPr>
        <w:t xml:space="preserve">wyboru naszej oferty do zawarcia umowy w miejscu </w:t>
      </w:r>
      <w:r w:rsidRPr="00AD7293">
        <w:rPr>
          <w:rFonts w:ascii="Arial" w:eastAsia="Times New Roman" w:hAnsi="Arial" w:cs="Arial"/>
          <w:color w:val="000000"/>
          <w:spacing w:val="-7"/>
          <w:sz w:val="20"/>
          <w:szCs w:val="20"/>
          <w:lang w:eastAsia="ar-SA"/>
        </w:rPr>
        <w:t>i terminie wyznaczonym przez zamawiającego;</w:t>
      </w:r>
    </w:p>
    <w:p w:rsidR="005B46FC" w:rsidRPr="00AD7293" w:rsidRDefault="005B46FC" w:rsidP="005B46FC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D7293">
        <w:rPr>
          <w:rFonts w:ascii="Arial" w:eastAsia="Times New Roman" w:hAnsi="Arial" w:cs="Arial"/>
          <w:color w:val="000000"/>
          <w:spacing w:val="-8"/>
          <w:sz w:val="20"/>
          <w:szCs w:val="20"/>
          <w:lang w:eastAsia="ar-SA"/>
        </w:rPr>
        <w:t>4)</w:t>
      </w:r>
      <w:r w:rsidRPr="00AD72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zamierzamy/nie zamierzamy* powierzyć podwykonawcom wykonanie części zamówienia: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D7293" w:rsidDel="00A5244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D7293">
        <w:rPr>
          <w:rFonts w:ascii="Arial" w:eastAsia="Calibri" w:hAnsi="Arial" w:cs="Arial"/>
          <w:color w:val="000000"/>
          <w:sz w:val="20"/>
          <w:szCs w:val="20"/>
          <w:lang w:eastAsia="pl-PL"/>
        </w:rPr>
        <w:t>(wskazać część zamówienia, którą wykonawca zamierza powierzyć podwykonawcom)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>3. Informacja na podstawie art.</w:t>
      </w:r>
      <w:r w:rsidR="002B56AE"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26 ust. 2d. ustawy </w:t>
      </w:r>
      <w:proofErr w:type="spellStart"/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Pr="00AD7293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AD72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co składający niniejszą 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       ofertę: *  …………………………………………………………………………….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     …………………………………………………………………………………………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  2) nie należę/</w:t>
      </w:r>
      <w:proofErr w:type="spellStart"/>
      <w:r w:rsidRPr="00AD729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AD7293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kapitałowej*</w:t>
      </w: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:rsidR="007D427F" w:rsidRPr="00AD7293" w:rsidRDefault="007D427F" w:rsidP="005B46FC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5B46FC" w:rsidRPr="00AD7293" w:rsidRDefault="005B46FC" w:rsidP="005B46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5B46FC" w:rsidRPr="00AD7293" w:rsidRDefault="005B46FC" w:rsidP="005B46FC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5B46FC" w:rsidRPr="00AD7293" w:rsidRDefault="005B46FC" w:rsidP="005B46FC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(pieczęć i podpis Wykonawcy /</w:t>
      </w:r>
    </w:p>
    <w:p w:rsidR="005B46FC" w:rsidRPr="00AD7293" w:rsidRDefault="005B46FC" w:rsidP="005B46FC">
      <w:pP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AD7293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887B05" w:rsidRPr="00AD7293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    </w:t>
      </w:r>
      <w:r w:rsidRPr="00AD7293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Osoby uprawnionej)</w:t>
      </w:r>
    </w:p>
    <w:p w:rsidR="005B46FC" w:rsidRPr="00AD7293" w:rsidRDefault="005B46FC" w:rsidP="005B46FC">
      <w:pPr>
        <w:rPr>
          <w:rFonts w:ascii="Arial" w:hAnsi="Arial" w:cs="Arial"/>
          <w:sz w:val="20"/>
          <w:szCs w:val="20"/>
        </w:rPr>
      </w:pPr>
    </w:p>
    <w:sectPr w:rsidR="005B46FC" w:rsidRPr="00AD7293" w:rsidSect="007D427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77" w:rsidRDefault="00215877" w:rsidP="00270F11">
      <w:r>
        <w:separator/>
      </w:r>
    </w:p>
  </w:endnote>
  <w:endnote w:type="continuationSeparator" w:id="0">
    <w:p w:rsidR="00215877" w:rsidRDefault="00215877" w:rsidP="0027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884428"/>
      <w:docPartObj>
        <w:docPartGallery w:val="Page Numbers (Bottom of Page)"/>
        <w:docPartUnique/>
      </w:docPartObj>
    </w:sdtPr>
    <w:sdtEndPr/>
    <w:sdtContent>
      <w:p w:rsidR="00270F11" w:rsidRDefault="00270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31">
          <w:rPr>
            <w:noProof/>
          </w:rPr>
          <w:t>1</w:t>
        </w:r>
        <w:r>
          <w:fldChar w:fldCharType="end"/>
        </w:r>
      </w:p>
    </w:sdtContent>
  </w:sdt>
  <w:p w:rsidR="00270F11" w:rsidRDefault="00270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77" w:rsidRDefault="00215877" w:rsidP="00270F11">
      <w:r>
        <w:separator/>
      </w:r>
    </w:p>
  </w:footnote>
  <w:footnote w:type="continuationSeparator" w:id="0">
    <w:p w:rsidR="00215877" w:rsidRDefault="00215877" w:rsidP="0027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5D801A8"/>
    <w:multiLevelType w:val="hybridMultilevel"/>
    <w:tmpl w:val="533693AA"/>
    <w:lvl w:ilvl="0" w:tplc="810C0A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31"/>
    <w:rsid w:val="00124331"/>
    <w:rsid w:val="00215877"/>
    <w:rsid w:val="0024051A"/>
    <w:rsid w:val="00270F11"/>
    <w:rsid w:val="0029045E"/>
    <w:rsid w:val="002B56AE"/>
    <w:rsid w:val="005B46FC"/>
    <w:rsid w:val="005F512C"/>
    <w:rsid w:val="007D427F"/>
    <w:rsid w:val="007F7331"/>
    <w:rsid w:val="00866D32"/>
    <w:rsid w:val="00887B05"/>
    <w:rsid w:val="00952DDB"/>
    <w:rsid w:val="00AD7293"/>
    <w:rsid w:val="00E50A59"/>
    <w:rsid w:val="00F5589A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70F11"/>
    <w:pPr>
      <w:suppressAutoHyphens/>
      <w:jc w:val="center"/>
      <w:outlineLvl w:val="0"/>
    </w:pPr>
    <w:rPr>
      <w:rFonts w:ascii="Arial" w:eastAsia="Times New Roman" w:hAnsi="Arial" w:cs="Arial"/>
      <w:color w:val="FF000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0F11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F1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70F11"/>
    <w:pPr>
      <w:keepNext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FC"/>
    <w:pPr>
      <w:ind w:left="720"/>
      <w:contextualSpacing/>
    </w:pPr>
  </w:style>
  <w:style w:type="character" w:styleId="Odwoaniedokomentarza">
    <w:name w:val="annotation reference"/>
    <w:rsid w:val="005B46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46FC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4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B4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46FC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270F11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0F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0F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70F1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70F11"/>
  </w:style>
  <w:style w:type="character" w:styleId="UyteHipercze">
    <w:name w:val="FollowedHyperlink"/>
    <w:basedOn w:val="Domylnaczcionkaakapitu"/>
    <w:uiPriority w:val="99"/>
    <w:semiHidden/>
    <w:unhideWhenUsed/>
    <w:rsid w:val="00270F1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270F11"/>
    <w:pPr>
      <w:suppressAutoHyphens/>
      <w:spacing w:before="280" w:after="119"/>
    </w:pPr>
    <w:rPr>
      <w:rFonts w:eastAsia="Times New Roman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70F11"/>
    <w:pPr>
      <w:tabs>
        <w:tab w:val="right" w:leader="dot" w:pos="9335"/>
      </w:tabs>
      <w:suppressAutoHyphens/>
      <w:ind w:left="1418" w:hanging="1418"/>
    </w:pPr>
    <w:rPr>
      <w:rFonts w:eastAsia="Times New Roman"/>
      <w:b/>
      <w:noProof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70F11"/>
    <w:pPr>
      <w:tabs>
        <w:tab w:val="left" w:pos="1134"/>
        <w:tab w:val="right" w:leader="dot" w:pos="9335"/>
      </w:tabs>
      <w:suppressAutoHyphens/>
      <w:ind w:left="1701" w:hanging="283"/>
    </w:pPr>
    <w:rPr>
      <w:rFonts w:eastAsia="Times New Roman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70F11"/>
    <w:pPr>
      <w:tabs>
        <w:tab w:val="right" w:leader="dot" w:pos="9335"/>
      </w:tabs>
      <w:suppressAutoHyphens/>
      <w:ind w:left="1985" w:hanging="284"/>
    </w:pPr>
    <w:rPr>
      <w:rFonts w:eastAsia="Times New Roman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270F11"/>
    <w:pPr>
      <w:tabs>
        <w:tab w:val="center" w:pos="4536"/>
        <w:tab w:val="right" w:pos="9072"/>
      </w:tabs>
      <w:suppressAutoHyphens/>
    </w:pPr>
    <w:rPr>
      <w:rFonts w:eastAsia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270F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F11"/>
    <w:pPr>
      <w:tabs>
        <w:tab w:val="center" w:pos="4536"/>
        <w:tab w:val="right" w:pos="9072"/>
      </w:tabs>
      <w:suppressAutoHyphens/>
    </w:pPr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270F1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0F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70F11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270F11"/>
    <w:rPr>
      <w:rFonts w:cs="Tahoma"/>
    </w:rPr>
  </w:style>
  <w:style w:type="paragraph" w:styleId="Tytu">
    <w:name w:val="Title"/>
    <w:basedOn w:val="Normalny"/>
    <w:link w:val="TytuZnak"/>
    <w:qFormat/>
    <w:rsid w:val="00270F11"/>
    <w:pPr>
      <w:tabs>
        <w:tab w:val="left" w:pos="6840"/>
      </w:tabs>
      <w:ind w:right="-288"/>
      <w:jc w:val="center"/>
    </w:pPr>
    <w:rPr>
      <w:rFonts w:eastAsia="Times New Roman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270F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0F11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270F11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70F11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0F11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rsid w:val="00270F1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70F11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ks">
    <w:name w:val="Indeks"/>
    <w:basedOn w:val="Normalny"/>
    <w:rsid w:val="00270F11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Zawartotabeli">
    <w:name w:val="Zawartość tabeli"/>
    <w:basedOn w:val="Normalny"/>
    <w:rsid w:val="00270F11"/>
    <w:pPr>
      <w:suppressLineNumbers/>
      <w:suppressAutoHyphen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270F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70F11"/>
  </w:style>
  <w:style w:type="paragraph" w:customStyle="1" w:styleId="Tekstpodstawowy21">
    <w:name w:val="Tekst podstawowy 21"/>
    <w:basedOn w:val="Normalny"/>
    <w:rsid w:val="00270F11"/>
    <w:pPr>
      <w:tabs>
        <w:tab w:val="left" w:pos="8352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pl-PL"/>
    </w:rPr>
  </w:style>
  <w:style w:type="paragraph" w:customStyle="1" w:styleId="StylIwony">
    <w:name w:val="Styl Iwony"/>
    <w:basedOn w:val="Normalny"/>
    <w:rsid w:val="00270F11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eastAsia="Times New Roman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70F11"/>
    <w:pPr>
      <w:widowControl w:val="0"/>
      <w:suppressAutoHyphens/>
      <w:spacing w:line="120" w:lineRule="atLeast"/>
      <w:ind w:left="284" w:hanging="284"/>
      <w:jc w:val="both"/>
    </w:pPr>
    <w:rPr>
      <w:rFonts w:eastAsia="Times New Roman"/>
      <w:szCs w:val="20"/>
      <w:lang w:eastAsia="en-US"/>
    </w:rPr>
  </w:style>
  <w:style w:type="paragraph" w:customStyle="1" w:styleId="xl63">
    <w:name w:val="xl63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270F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270F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270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270F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70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70F11"/>
    <w:rPr>
      <w:vertAlign w:val="superscript"/>
    </w:rPr>
  </w:style>
  <w:style w:type="character" w:customStyle="1" w:styleId="WW8Num2z0">
    <w:name w:val="WW8Num2z0"/>
    <w:rsid w:val="00270F11"/>
    <w:rPr>
      <w:rFonts w:ascii="Symbol" w:eastAsia="Times New Roman" w:hAnsi="Symbol" w:cs="Arial" w:hint="default"/>
    </w:rPr>
  </w:style>
  <w:style w:type="character" w:customStyle="1" w:styleId="WW8Num8z1">
    <w:name w:val="WW8Num8z1"/>
    <w:rsid w:val="00270F11"/>
    <w:rPr>
      <w:b w:val="0"/>
      <w:bCs w:val="0"/>
    </w:rPr>
  </w:style>
  <w:style w:type="character" w:customStyle="1" w:styleId="WW8Num11z0">
    <w:name w:val="WW8Num11z0"/>
    <w:rsid w:val="00270F11"/>
    <w:rPr>
      <w:rFonts w:ascii="Symbol" w:hAnsi="Symbol" w:hint="default"/>
      <w:sz w:val="20"/>
    </w:rPr>
  </w:style>
  <w:style w:type="character" w:customStyle="1" w:styleId="WW8Num11z1">
    <w:name w:val="WW8Num11z1"/>
    <w:rsid w:val="00270F11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270F11"/>
    <w:rPr>
      <w:rFonts w:ascii="Wingdings" w:hAnsi="Wingdings" w:hint="default"/>
      <w:sz w:val="20"/>
    </w:rPr>
  </w:style>
  <w:style w:type="character" w:customStyle="1" w:styleId="WW8Num14z0">
    <w:name w:val="WW8Num14z0"/>
    <w:rsid w:val="00270F11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270F11"/>
    <w:rPr>
      <w:b w:val="0"/>
      <w:bCs w:val="0"/>
    </w:rPr>
  </w:style>
  <w:style w:type="character" w:customStyle="1" w:styleId="WW8Num17z1">
    <w:name w:val="WW8Num17z1"/>
    <w:rsid w:val="00270F11"/>
    <w:rPr>
      <w:b/>
      <w:bCs w:val="0"/>
    </w:rPr>
  </w:style>
  <w:style w:type="character" w:customStyle="1" w:styleId="WW8Num18z1">
    <w:name w:val="WW8Num18z1"/>
    <w:rsid w:val="00270F11"/>
    <w:rPr>
      <w:b/>
      <w:bCs w:val="0"/>
    </w:rPr>
  </w:style>
  <w:style w:type="character" w:customStyle="1" w:styleId="Absatz-Standardschriftart">
    <w:name w:val="Absatz-Standardschriftart"/>
    <w:rsid w:val="00270F11"/>
  </w:style>
  <w:style w:type="character" w:customStyle="1" w:styleId="WW8Num2z1">
    <w:name w:val="WW8Num2z1"/>
    <w:rsid w:val="00270F11"/>
    <w:rPr>
      <w:rFonts w:ascii="Courier New" w:hAnsi="Courier New" w:cs="Courier New" w:hint="default"/>
    </w:rPr>
  </w:style>
  <w:style w:type="character" w:customStyle="1" w:styleId="WW8Num2z2">
    <w:name w:val="WW8Num2z2"/>
    <w:rsid w:val="00270F11"/>
    <w:rPr>
      <w:rFonts w:ascii="Wingdings" w:hAnsi="Wingdings" w:hint="default"/>
    </w:rPr>
  </w:style>
  <w:style w:type="character" w:customStyle="1" w:styleId="WW8Num2z3">
    <w:name w:val="WW8Num2z3"/>
    <w:rsid w:val="00270F11"/>
    <w:rPr>
      <w:rFonts w:ascii="Symbol" w:hAnsi="Symbol" w:hint="default"/>
    </w:rPr>
  </w:style>
  <w:style w:type="character" w:customStyle="1" w:styleId="WW8Num12z0">
    <w:name w:val="WW8Num12z0"/>
    <w:rsid w:val="00270F11"/>
    <w:rPr>
      <w:rFonts w:ascii="Symbol" w:hAnsi="Symbol" w:hint="default"/>
      <w:sz w:val="20"/>
    </w:rPr>
  </w:style>
  <w:style w:type="character" w:customStyle="1" w:styleId="WW8Num12z1">
    <w:name w:val="WW8Num12z1"/>
    <w:rsid w:val="00270F1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70F11"/>
    <w:rPr>
      <w:rFonts w:ascii="Wingdings" w:hAnsi="Wingdings" w:hint="default"/>
      <w:sz w:val="20"/>
    </w:rPr>
  </w:style>
  <w:style w:type="character" w:customStyle="1" w:styleId="WW8Num15z0">
    <w:name w:val="WW8Num15z0"/>
    <w:rsid w:val="00270F11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270F11"/>
    <w:rPr>
      <w:b w:val="0"/>
      <w:bCs w:val="0"/>
    </w:rPr>
  </w:style>
  <w:style w:type="character" w:customStyle="1" w:styleId="WW8Num19z1">
    <w:name w:val="WW8Num19z1"/>
    <w:rsid w:val="00270F11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270F11"/>
  </w:style>
  <w:style w:type="character" w:customStyle="1" w:styleId="Znakinumeracji">
    <w:name w:val="Znaki numeracji"/>
    <w:rsid w:val="00270F11"/>
  </w:style>
  <w:style w:type="character" w:customStyle="1" w:styleId="NagwekZnak1">
    <w:name w:val="Nagłówek Znak1"/>
    <w:basedOn w:val="Domylnaczcionkaakapitu"/>
    <w:link w:val="Nagwek"/>
    <w:uiPriority w:val="99"/>
    <w:locked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semiHidden/>
    <w:locked/>
    <w:rsid w:val="00270F1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27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1"/>
    <w:uiPriority w:val="99"/>
    <w:semiHidden/>
    <w:unhideWhenUsed/>
    <w:rsid w:val="0027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70F11"/>
    <w:pPr>
      <w:suppressAutoHyphens/>
      <w:jc w:val="center"/>
      <w:outlineLvl w:val="0"/>
    </w:pPr>
    <w:rPr>
      <w:rFonts w:ascii="Arial" w:eastAsia="Times New Roman" w:hAnsi="Arial" w:cs="Arial"/>
      <w:color w:val="FF000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0F11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F1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70F11"/>
    <w:pPr>
      <w:keepNext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FC"/>
    <w:pPr>
      <w:ind w:left="720"/>
      <w:contextualSpacing/>
    </w:pPr>
  </w:style>
  <w:style w:type="character" w:styleId="Odwoaniedokomentarza">
    <w:name w:val="annotation reference"/>
    <w:rsid w:val="005B46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46FC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4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B4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46FC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270F11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0F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0F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70F1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70F11"/>
  </w:style>
  <w:style w:type="character" w:styleId="UyteHipercze">
    <w:name w:val="FollowedHyperlink"/>
    <w:basedOn w:val="Domylnaczcionkaakapitu"/>
    <w:uiPriority w:val="99"/>
    <w:semiHidden/>
    <w:unhideWhenUsed/>
    <w:rsid w:val="00270F1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270F11"/>
    <w:pPr>
      <w:suppressAutoHyphens/>
      <w:spacing w:before="280" w:after="119"/>
    </w:pPr>
    <w:rPr>
      <w:rFonts w:eastAsia="Times New Roman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70F11"/>
    <w:pPr>
      <w:tabs>
        <w:tab w:val="right" w:leader="dot" w:pos="9335"/>
      </w:tabs>
      <w:suppressAutoHyphens/>
      <w:ind w:left="1418" w:hanging="1418"/>
    </w:pPr>
    <w:rPr>
      <w:rFonts w:eastAsia="Times New Roman"/>
      <w:b/>
      <w:noProof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70F11"/>
    <w:pPr>
      <w:tabs>
        <w:tab w:val="left" w:pos="1134"/>
        <w:tab w:val="right" w:leader="dot" w:pos="9335"/>
      </w:tabs>
      <w:suppressAutoHyphens/>
      <w:ind w:left="1701" w:hanging="283"/>
    </w:pPr>
    <w:rPr>
      <w:rFonts w:eastAsia="Times New Roman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70F11"/>
    <w:pPr>
      <w:tabs>
        <w:tab w:val="right" w:leader="dot" w:pos="9335"/>
      </w:tabs>
      <w:suppressAutoHyphens/>
      <w:ind w:left="1985" w:hanging="284"/>
    </w:pPr>
    <w:rPr>
      <w:rFonts w:eastAsia="Times New Roman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270F11"/>
    <w:pPr>
      <w:tabs>
        <w:tab w:val="center" w:pos="4536"/>
        <w:tab w:val="right" w:pos="9072"/>
      </w:tabs>
      <w:suppressAutoHyphens/>
    </w:pPr>
    <w:rPr>
      <w:rFonts w:eastAsia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270F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F11"/>
    <w:pPr>
      <w:tabs>
        <w:tab w:val="center" w:pos="4536"/>
        <w:tab w:val="right" w:pos="9072"/>
      </w:tabs>
      <w:suppressAutoHyphens/>
    </w:pPr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270F1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0F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70F11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270F11"/>
    <w:rPr>
      <w:rFonts w:cs="Tahoma"/>
    </w:rPr>
  </w:style>
  <w:style w:type="paragraph" w:styleId="Tytu">
    <w:name w:val="Title"/>
    <w:basedOn w:val="Normalny"/>
    <w:link w:val="TytuZnak"/>
    <w:qFormat/>
    <w:rsid w:val="00270F11"/>
    <w:pPr>
      <w:tabs>
        <w:tab w:val="left" w:pos="6840"/>
      </w:tabs>
      <w:ind w:right="-288"/>
      <w:jc w:val="center"/>
    </w:pPr>
    <w:rPr>
      <w:rFonts w:eastAsia="Times New Roman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270F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0F11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270F11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70F11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0F11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rsid w:val="00270F1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70F11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ks">
    <w:name w:val="Indeks"/>
    <w:basedOn w:val="Normalny"/>
    <w:rsid w:val="00270F11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Zawartotabeli">
    <w:name w:val="Zawartość tabeli"/>
    <w:basedOn w:val="Normalny"/>
    <w:rsid w:val="00270F11"/>
    <w:pPr>
      <w:suppressLineNumbers/>
      <w:suppressAutoHyphen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270F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70F11"/>
  </w:style>
  <w:style w:type="paragraph" w:customStyle="1" w:styleId="Tekstpodstawowy21">
    <w:name w:val="Tekst podstawowy 21"/>
    <w:basedOn w:val="Normalny"/>
    <w:rsid w:val="00270F11"/>
    <w:pPr>
      <w:tabs>
        <w:tab w:val="left" w:pos="8352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pl-PL"/>
    </w:rPr>
  </w:style>
  <w:style w:type="paragraph" w:customStyle="1" w:styleId="StylIwony">
    <w:name w:val="Styl Iwony"/>
    <w:basedOn w:val="Normalny"/>
    <w:rsid w:val="00270F11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eastAsia="Times New Roman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70F11"/>
    <w:pPr>
      <w:widowControl w:val="0"/>
      <w:suppressAutoHyphens/>
      <w:spacing w:line="120" w:lineRule="atLeast"/>
      <w:ind w:left="284" w:hanging="284"/>
      <w:jc w:val="both"/>
    </w:pPr>
    <w:rPr>
      <w:rFonts w:eastAsia="Times New Roman"/>
      <w:szCs w:val="20"/>
      <w:lang w:eastAsia="en-US"/>
    </w:rPr>
  </w:style>
  <w:style w:type="paragraph" w:customStyle="1" w:styleId="xl63">
    <w:name w:val="xl63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7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270F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270F11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270F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270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270F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270F11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70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70F11"/>
    <w:rPr>
      <w:vertAlign w:val="superscript"/>
    </w:rPr>
  </w:style>
  <w:style w:type="character" w:customStyle="1" w:styleId="WW8Num2z0">
    <w:name w:val="WW8Num2z0"/>
    <w:rsid w:val="00270F11"/>
    <w:rPr>
      <w:rFonts w:ascii="Symbol" w:eastAsia="Times New Roman" w:hAnsi="Symbol" w:cs="Arial" w:hint="default"/>
    </w:rPr>
  </w:style>
  <w:style w:type="character" w:customStyle="1" w:styleId="WW8Num8z1">
    <w:name w:val="WW8Num8z1"/>
    <w:rsid w:val="00270F11"/>
    <w:rPr>
      <w:b w:val="0"/>
      <w:bCs w:val="0"/>
    </w:rPr>
  </w:style>
  <w:style w:type="character" w:customStyle="1" w:styleId="WW8Num11z0">
    <w:name w:val="WW8Num11z0"/>
    <w:rsid w:val="00270F11"/>
    <w:rPr>
      <w:rFonts w:ascii="Symbol" w:hAnsi="Symbol" w:hint="default"/>
      <w:sz w:val="20"/>
    </w:rPr>
  </w:style>
  <w:style w:type="character" w:customStyle="1" w:styleId="WW8Num11z1">
    <w:name w:val="WW8Num11z1"/>
    <w:rsid w:val="00270F11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270F11"/>
    <w:rPr>
      <w:rFonts w:ascii="Wingdings" w:hAnsi="Wingdings" w:hint="default"/>
      <w:sz w:val="20"/>
    </w:rPr>
  </w:style>
  <w:style w:type="character" w:customStyle="1" w:styleId="WW8Num14z0">
    <w:name w:val="WW8Num14z0"/>
    <w:rsid w:val="00270F11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270F11"/>
    <w:rPr>
      <w:b w:val="0"/>
      <w:bCs w:val="0"/>
    </w:rPr>
  </w:style>
  <w:style w:type="character" w:customStyle="1" w:styleId="WW8Num17z1">
    <w:name w:val="WW8Num17z1"/>
    <w:rsid w:val="00270F11"/>
    <w:rPr>
      <w:b/>
      <w:bCs w:val="0"/>
    </w:rPr>
  </w:style>
  <w:style w:type="character" w:customStyle="1" w:styleId="WW8Num18z1">
    <w:name w:val="WW8Num18z1"/>
    <w:rsid w:val="00270F11"/>
    <w:rPr>
      <w:b/>
      <w:bCs w:val="0"/>
    </w:rPr>
  </w:style>
  <w:style w:type="character" w:customStyle="1" w:styleId="Absatz-Standardschriftart">
    <w:name w:val="Absatz-Standardschriftart"/>
    <w:rsid w:val="00270F11"/>
  </w:style>
  <w:style w:type="character" w:customStyle="1" w:styleId="WW8Num2z1">
    <w:name w:val="WW8Num2z1"/>
    <w:rsid w:val="00270F11"/>
    <w:rPr>
      <w:rFonts w:ascii="Courier New" w:hAnsi="Courier New" w:cs="Courier New" w:hint="default"/>
    </w:rPr>
  </w:style>
  <w:style w:type="character" w:customStyle="1" w:styleId="WW8Num2z2">
    <w:name w:val="WW8Num2z2"/>
    <w:rsid w:val="00270F11"/>
    <w:rPr>
      <w:rFonts w:ascii="Wingdings" w:hAnsi="Wingdings" w:hint="default"/>
    </w:rPr>
  </w:style>
  <w:style w:type="character" w:customStyle="1" w:styleId="WW8Num2z3">
    <w:name w:val="WW8Num2z3"/>
    <w:rsid w:val="00270F11"/>
    <w:rPr>
      <w:rFonts w:ascii="Symbol" w:hAnsi="Symbol" w:hint="default"/>
    </w:rPr>
  </w:style>
  <w:style w:type="character" w:customStyle="1" w:styleId="WW8Num12z0">
    <w:name w:val="WW8Num12z0"/>
    <w:rsid w:val="00270F11"/>
    <w:rPr>
      <w:rFonts w:ascii="Symbol" w:hAnsi="Symbol" w:hint="default"/>
      <w:sz w:val="20"/>
    </w:rPr>
  </w:style>
  <w:style w:type="character" w:customStyle="1" w:styleId="WW8Num12z1">
    <w:name w:val="WW8Num12z1"/>
    <w:rsid w:val="00270F1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70F11"/>
    <w:rPr>
      <w:rFonts w:ascii="Wingdings" w:hAnsi="Wingdings" w:hint="default"/>
      <w:sz w:val="20"/>
    </w:rPr>
  </w:style>
  <w:style w:type="character" w:customStyle="1" w:styleId="WW8Num15z0">
    <w:name w:val="WW8Num15z0"/>
    <w:rsid w:val="00270F11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270F11"/>
    <w:rPr>
      <w:b w:val="0"/>
      <w:bCs w:val="0"/>
    </w:rPr>
  </w:style>
  <w:style w:type="character" w:customStyle="1" w:styleId="WW8Num19z1">
    <w:name w:val="WW8Num19z1"/>
    <w:rsid w:val="00270F11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270F11"/>
  </w:style>
  <w:style w:type="character" w:customStyle="1" w:styleId="Znakinumeracji">
    <w:name w:val="Znaki numeracji"/>
    <w:rsid w:val="00270F11"/>
  </w:style>
  <w:style w:type="character" w:customStyle="1" w:styleId="NagwekZnak1">
    <w:name w:val="Nagłówek Znak1"/>
    <w:basedOn w:val="Domylnaczcionkaakapitu"/>
    <w:link w:val="Nagwek"/>
    <w:uiPriority w:val="99"/>
    <w:locked/>
    <w:rsid w:val="00270F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semiHidden/>
    <w:locked/>
    <w:rsid w:val="00270F1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27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1"/>
    <w:uiPriority w:val="99"/>
    <w:semiHidden/>
    <w:unhideWhenUsed/>
    <w:rsid w:val="0027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16</cp:revision>
  <dcterms:created xsi:type="dcterms:W3CDTF">2013-11-19T08:56:00Z</dcterms:created>
  <dcterms:modified xsi:type="dcterms:W3CDTF">2013-11-21T13:30:00Z</dcterms:modified>
</cp:coreProperties>
</file>