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"/>
        <w:gridCol w:w="984"/>
        <w:gridCol w:w="4176"/>
        <w:gridCol w:w="900"/>
        <w:gridCol w:w="2004"/>
      </w:tblGrid>
      <w:tr w:rsidR="00863F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CE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ZAŁĄCZNIK NR 4 DO SIWZ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63FD0" w:rsidRPr="00CE6F9B">
              <w:rPr>
                <w:rFonts w:ascii="Calibri" w:hAnsi="Calibri" w:cs="Calibri"/>
                <w:bCs/>
                <w:color w:val="000000"/>
              </w:rPr>
              <w:t>PRZEDMIAR ROBÓT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63FD0" w:rsidTr="00863F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E6F9B">
              <w:rPr>
                <w:rFonts w:ascii="Calibri" w:hAnsi="Calibri" w:cs="Calibri"/>
                <w:bCs/>
                <w:color w:val="000000"/>
              </w:rPr>
              <w:t>Nazwa zadania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 Bieżące utrzymanie dróg gminnych o nawierzchni </w:t>
            </w: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 w:rsidP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grun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owo - żwirowej i tłuczniowej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63FD0" w:rsidTr="0086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inwestycji - drogi gminne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63FD0" w:rsidTr="00863F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Inwestor - Gmina Halinów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63FD0" w:rsidTr="00863F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Adres inwestora - ul. Spółdzielcza 1; 05-074 Halinów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63FD0" w:rsidTr="00863F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Branża: Drogowa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 SST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robót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5.2.1</w:t>
            </w: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Równanie i profilowanie dróg o nawierzchni gruntowo-żwirowej i tłuczniowej wraz z zagęszczeniem mechanicznym walcem samojezdnym na szerokości pasa drogowego - 4-6 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710 000,00    </w:t>
            </w: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Uzupełnianie ubytków na drogach o nawierzchni gruntowo - żwirowej i tłuczniowej kruszywem łamanym frakcji 4-31,5 mm wraz z zagęszczeniem mechanicznym walcem samojezdnym - średnia głębokość ubytku 10 cm - materiał Wykonawcy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1 000,00    </w:t>
            </w: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Uzupełnianie ubytków na drogach o nawierzchni gruntowo - żwirowej i tłuczniowej kruszonką betonową frakcji 4-63 mm wraz z zagęszczeniem mechanicznym walcem samojezdnym - średnia głębokość ubytku 10 cm - materiał Wykonawcy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1 200,00    </w:t>
            </w: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5.2.4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podbudowy z kruszywa łamanego frakcji 4-31,5 mm o grubości warstwy po zagęszczeniu mechanicznym 10 cm - materiał Wykonawcy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500,00    </w:t>
            </w: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5.2.4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podbudowy z kruszonki betonowej frakcji 4-63 mm o grubości warstwy po zagęszczeniu mechanicznym 15 cm - materiał Wykonawcy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3 000,00    </w:t>
            </w: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5.2.5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Rozwiezienie i rozplantowanie materiału drogowego (żużel) na szerokości 4,0 m i grubości 5 cm po zagę</w:t>
            </w:r>
            <w:r>
              <w:rPr>
                <w:rFonts w:ascii="Calibri" w:hAnsi="Calibri" w:cs="Calibri"/>
                <w:color w:val="000000"/>
              </w:rPr>
              <w:t>szcz</w:t>
            </w:r>
            <w:r>
              <w:rPr>
                <w:rFonts w:ascii="Calibri" w:hAnsi="Calibri" w:cs="Calibri"/>
                <w:color w:val="000000"/>
              </w:rPr>
              <w:t xml:space="preserve">eniu mechanicznym - materiał Zamawiającego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600,00    </w:t>
            </w:r>
          </w:p>
        </w:tc>
      </w:tr>
      <w:tr w:rsidR="0086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0" w:rsidRDefault="00863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C239E" w:rsidRDefault="00FC239E"/>
    <w:sectPr w:rsidR="00FC239E" w:rsidSect="00863F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41"/>
    <w:rsid w:val="003E3E41"/>
    <w:rsid w:val="00863FD0"/>
    <w:rsid w:val="00CE6F9B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</cp:revision>
  <dcterms:created xsi:type="dcterms:W3CDTF">2015-01-26T15:39:00Z</dcterms:created>
  <dcterms:modified xsi:type="dcterms:W3CDTF">2015-01-26T15:40:00Z</dcterms:modified>
</cp:coreProperties>
</file>