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B" w:rsidRPr="005A69E7" w:rsidRDefault="002D43FC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F77BB">
        <w:rPr>
          <w:rFonts w:ascii="Arial Narrow" w:eastAsia="Times New Roman" w:hAnsi="Arial Narrow" w:cs="Times New Roman"/>
          <w:b/>
          <w:lang w:eastAsia="pl-PL"/>
        </w:rPr>
        <w:t>9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 DO SIWZ 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ISTOTNE POSTANOWIENIA UMOWY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10A3B" w:rsidRPr="005A69E7" w:rsidRDefault="00E423CA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UMOWA  Nr………. .2017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</w:p>
    <w:p w:rsidR="00610A3B" w:rsidRPr="005A69E7" w:rsidRDefault="00610A3B" w:rsidP="00610A3B">
      <w:pPr>
        <w:widowControl w:val="0"/>
        <w:tabs>
          <w:tab w:val="left" w:pos="408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Zawarta </w:t>
      </w:r>
      <w:r w:rsidR="00E423CA">
        <w:rPr>
          <w:rFonts w:ascii="Arial Narrow" w:eastAsia="Times New Roman" w:hAnsi="Arial Narrow" w:cs="Times New Roman"/>
          <w:sz w:val="24"/>
          <w:szCs w:val="20"/>
          <w:lang w:eastAsia="pl-PL"/>
        </w:rPr>
        <w:t>w dniu  ................... 2017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r., pomiędzy Gminą Halinów, z siedzibą w Halinowie przy ul. Spółdzielczej 1, reprezentowaną przez Burmistrza Halinowa – Pana Adama </w:t>
      </w:r>
      <w:proofErr w:type="spellStart"/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Ciszkowskiego</w:t>
      </w:r>
      <w:proofErr w:type="spellEnd"/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, zwaną dalej Zamawiającym,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 ................................................................z siedzibą w ................................................................,  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działającym na podstawie wpisu do Krajowego Rejestru Sądowego /wpisu do Centralnej Ewidencji Działalności i Informacji Gospodarczej, reprezentowanym przez: ......................................................., zwanym dalej Wykonawcą,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69E7">
        <w:rPr>
          <w:rFonts w:ascii="Arial Narrow" w:eastAsia="Times New Roman" w:hAnsi="Arial Narrow" w:cs="Times New Roman"/>
          <w:lang w:eastAsia="pl-PL"/>
        </w:rPr>
        <w:t>zwanymi dalej łącznie Stronami, a każdy z osobna Stroną,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wyniku udzielenia zamówienia publicznego w trybie przetargu nieograniczonego na podstawie ustawy z dnia 29 stycznia 2004 r. Prawo zamówień publicznych </w:t>
      </w:r>
      <w:r w:rsidR="00E423CA">
        <w:rPr>
          <w:rFonts w:ascii="Arial Narrow" w:eastAsia="Times New Roman" w:hAnsi="Arial Narrow" w:cs="Times New Roman"/>
          <w:sz w:val="24"/>
          <w:szCs w:val="24"/>
          <w:lang w:eastAsia="pl-PL"/>
        </w:rPr>
        <w:t>( Dz. U. z 2017r. poz. 1579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 zm.), zawarta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została umowa, o następującej treści: </w:t>
      </w: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</w:p>
    <w:p w:rsidR="00610A3B" w:rsidRDefault="00610A3B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zleca, a Wykonawca przyjmuje do wykonania usługę</w:t>
      </w:r>
      <w:r w:rsidR="001B193C">
        <w:rPr>
          <w:rFonts w:ascii="Arial Narrow" w:eastAsia="Times New Roman" w:hAnsi="Arial Narrow" w:cs="Times New Roman"/>
          <w:sz w:val="24"/>
          <w:szCs w:val="24"/>
          <w:lang w:eastAsia="pl-PL"/>
        </w:rPr>
        <w:t>, dalej w umowie „usługa”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polegającą na dowożeniu i odwożeniu uczniów niepełnosprawnych z terenu Gminy Halinów do szkół i z powrotem wraz z zapewnieniem opieki.</w:t>
      </w:r>
    </w:p>
    <w:p w:rsidR="001B193C" w:rsidRPr="005A69E7" w:rsidRDefault="00531C0E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wyjątkowych sytuacjach usługa może być świadczona tylko w jedną stronę (ograniczenie usługi).</w:t>
      </w:r>
    </w:p>
    <w:p w:rsidR="00830D08" w:rsidRPr="00531C0E" w:rsidRDefault="00610A3B" w:rsidP="00830D0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Usługa, o której mowa w ust. 1 obejmuje</w:t>
      </w:r>
      <w:r w:rsidR="004061CE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dowóz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30D08" w:rsidRPr="00830D08" w:rsidRDefault="00830D08" w:rsidP="00830D0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17 uczniów - do i z: </w:t>
      </w:r>
    </w:p>
    <w:p w:rsidR="00830D08" w:rsidRPr="00830D08" w:rsidRDefault="00830D08" w:rsidP="00830D08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6 w Warszawie ul. Skaryszewska 8;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Zespołu Szkół Specjalnych Nr 90 w Warszawie ul. Kordeckiego 54; 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Zespołu Szkół Specjalnych Nr 95 w Warszawie ul. Hafciarska 80/86; 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91 w Warszawie ul. Weterynaryjna 3;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Specjalnego Ośrodka Szkolno - Wychowawczego dla dzieci słabowidzących nr 8 </w:t>
      </w: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br/>
        <w:t>w Warszawie ul. Koźmińska 7;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38 w Warszawie ul. Namysłowska 10;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98 w Warszawie ul. Bartnicza 2;</w:t>
      </w:r>
    </w:p>
    <w:p w:rsidR="00830D08" w:rsidRPr="00531C0E" w:rsidRDefault="00830D08" w:rsidP="00531C0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Nr 2 z oddz. integracyjnymi w Sulejówku ul. Okuniewska 2,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2 uczniów -do i z Młodzieżowego Ośrodka Socjoterapii „Ję</w:t>
      </w:r>
      <w:r w:rsidR="00531C0E">
        <w:rPr>
          <w:rFonts w:ascii="Arial Narrow" w:eastAsia="Times New Roman" w:hAnsi="Arial Narrow" w:cs="Arial"/>
          <w:sz w:val="24"/>
          <w:szCs w:val="24"/>
          <w:lang w:eastAsia="pl-PL"/>
        </w:rPr>
        <w:t>druś” w Józefowie ul. Główna 10</w:t>
      </w: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  <w:r w:rsidR="00531C0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(1 raz w tygodniu dowóz z domu do szkoły i 1 raz w tygodniu ze szkoły do domu),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 uczeń - do i z Instytutu Głuchoniemych w Warszawie, Pl. Trzech Krzyży 4/6 (dowożony do szkoły i odwożony do domu indywidualnie), 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1 uczeń – do i z: Ośrodka Rewalidacyjno-Wychowawczego w Warszawie ul. Kopińska 6/10 (dowożony do szkoły i odwożony do domu indywidualnie),</w:t>
      </w:r>
    </w:p>
    <w:p w:rsidR="00830D08" w:rsidRPr="00830D08" w:rsidRDefault="00830D08" w:rsidP="00830D0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 uczniów - do i z Zespołu Szkół Specjalnych w Ignacowie, Ignaców 8, 05-300 Mińsk Mazowiecki, </w:t>
      </w:r>
    </w:p>
    <w:p w:rsidR="00830D08" w:rsidRPr="00830D08" w:rsidRDefault="00830D08" w:rsidP="00830D0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3 uczniów - do i z Zespołu Szkół Specjalnych w Ignacowie, Ignaców 8, 05-300 Mińsk Mazowiecki (1 raz w tygodniu dowóz z domu do szkoły i 1 raz w tygodniu ze szkoły do domu).</w:t>
      </w:r>
    </w:p>
    <w:p w:rsidR="00610A3B" w:rsidRPr="005A69E7" w:rsidRDefault="00610A3B" w:rsidP="00531C0E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dowożenia uczniów d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o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7.00 – 9.00 w dniach nauki szkolnej,</w:t>
      </w:r>
      <w:r w:rsidR="00295BB7"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wyjątkiem uczniów dowożonych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indywidualnie - dowóz musi być dostosowany do planu lekcji i nie dłuższy niż 1 godz.</w:t>
      </w:r>
    </w:p>
    <w:p w:rsidR="00610A3B" w:rsidRPr="005A69E7" w:rsidRDefault="00610A3B" w:rsidP="00531C0E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odwożenia uczniów z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e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13.00 – 17.00 w dniach nauki szkolnej.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przekaże wykonawcy szczegółowy wykaz uczniów, zaw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ierający miejsce zamieszkania 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nauki ucznia oraz kontakt do rodzica</w:t>
      </w:r>
      <w:r w:rsidR="00080556">
        <w:rPr>
          <w:rFonts w:ascii="Arial Narrow" w:eastAsia="Times New Roman" w:hAnsi="Arial Narrow" w:cs="Times New Roman"/>
          <w:sz w:val="24"/>
          <w:szCs w:val="24"/>
          <w:lang w:eastAsia="pl-PL"/>
        </w:rPr>
        <w:t>/ opiekuna prawnego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 W trakcie realizacji zadania Zamawiający zastrzega sobie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prawo do zmiany wykazu uczniów oraz zakresu usługi, zgodnie z ust. 2.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Szczegółowy harmonogram i sposób odbioru poszczególnych uczniów i dowozu na zajęcia oraz ich odbioru po zajęciach i dowozu do domu Wykonawca uzgodni z rodzicami/ opiekunami</w:t>
      </w:r>
      <w:r w:rsidR="001340A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prawnymi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i dyrektorami placówek oświatowych kierując się tygodniowym planem zajęć lekcyjnych i trasą dowozu, ustalając tak, aby uczeń przebywał w podróży jak najkrócej.</w:t>
      </w:r>
      <w:r w:rsidR="008667E7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Uczeń  powinien być dowieziony do szkoły w takim czasie, aby możliwe było rozpoczęcie przez niego o czasie zajęć lekcyjnych i zabierany po ich zakończeniu, bez zbędnego oczekiwania.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Na wniosek Zamawiającego przekazany faksem, mailem lub pisemnie, Wykonawca przekaże do Referatu Edukacji i Polityki Społecznej Urzędu Miejskiego w Halinowie rozkład jazdy odnośnie wszystkich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kursów, o których mowa w ust. 3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</w:t>
      </w:r>
    </w:p>
    <w:p w:rsidR="00210C00" w:rsidRPr="005A69E7" w:rsidRDefault="00610A3B" w:rsidP="00531C0E">
      <w:pPr>
        <w:pStyle w:val="Akapitzlist"/>
        <w:numPr>
          <w:ilvl w:val="0"/>
          <w:numId w:val="37"/>
        </w:numPr>
        <w:jc w:val="both"/>
        <w:rPr>
          <w:rFonts w:ascii="Arial Narrow" w:eastAsiaTheme="minorHAnsi" w:hAnsi="Arial Narrow"/>
          <w:lang w:eastAsia="en-US"/>
        </w:rPr>
      </w:pPr>
      <w:r w:rsidRPr="005A69E7">
        <w:rPr>
          <w:rFonts w:ascii="Arial Narrow" w:hAnsi="Arial Narrow"/>
        </w:rPr>
        <w:t>W przypadku awarii pojazdu, choroby kierowcy czy opiekuna lub innych niezależnych od Wykonawcy przeszkód, Wykonawca jest zobowiązany zapewnić na własny koszt odpowiedni pojazd zastępczy i zastępstwo osób z wymaganymi w specyfikacji istotnych warunków zamówienia kwalifikacjami i powiadomić o tym fakcie Zamawiającego.</w:t>
      </w:r>
    </w:p>
    <w:p w:rsidR="00210C00" w:rsidRPr="005A69E7" w:rsidRDefault="00210C00" w:rsidP="00531C0E">
      <w:pPr>
        <w:numPr>
          <w:ilvl w:val="0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Zgodnie z wymogiem art. 29 ust.3a ustawy </w:t>
      </w:r>
      <w:proofErr w:type="spellStart"/>
      <w:r w:rsidRPr="005A69E7">
        <w:rPr>
          <w:rFonts w:ascii="Arial Narrow" w:hAnsi="Arial Narrow" w:cs="Arial"/>
          <w:sz w:val="24"/>
          <w:szCs w:val="24"/>
        </w:rPr>
        <w:t>Pzp</w:t>
      </w:r>
      <w:proofErr w:type="spellEnd"/>
      <w:r w:rsidR="00AD3140" w:rsidRPr="005A69E7">
        <w:rPr>
          <w:rFonts w:ascii="Arial Narrow" w:hAnsi="Arial Narrow" w:cs="Arial"/>
          <w:sz w:val="24"/>
          <w:szCs w:val="24"/>
        </w:rPr>
        <w:t>,</w:t>
      </w:r>
      <w:r w:rsidRPr="005A69E7">
        <w:rPr>
          <w:rFonts w:ascii="Arial Narrow" w:hAnsi="Arial Narrow" w:cs="Arial"/>
          <w:sz w:val="24"/>
          <w:szCs w:val="24"/>
        </w:rPr>
        <w:t xml:space="preserve"> Zamawiający wymaga aby przez cały okres obowiązywania umowy czynności w zakresie realizacji zamówienia, tj.:</w:t>
      </w:r>
    </w:p>
    <w:p w:rsidR="00210C00" w:rsidRPr="00D8517F" w:rsidRDefault="00210C00" w:rsidP="00D8517F">
      <w:pPr>
        <w:pStyle w:val="Akapitzlist"/>
        <w:numPr>
          <w:ilvl w:val="1"/>
          <w:numId w:val="37"/>
        </w:numPr>
        <w:jc w:val="both"/>
        <w:rPr>
          <w:rFonts w:ascii="Arial Narrow" w:hAnsi="Arial Narrow" w:cs="Arial"/>
        </w:rPr>
      </w:pPr>
      <w:bookmarkStart w:id="0" w:name="_GoBack"/>
      <w:bookmarkEnd w:id="0"/>
      <w:r w:rsidRPr="00D8517F">
        <w:rPr>
          <w:rFonts w:ascii="Arial Narrow" w:hAnsi="Arial Narrow" w:cs="Arial"/>
        </w:rPr>
        <w:t>dowożenie dzieci;</w:t>
      </w:r>
    </w:p>
    <w:p w:rsidR="00210C00" w:rsidRPr="005A69E7" w:rsidRDefault="00210C00" w:rsidP="00531C0E">
      <w:pPr>
        <w:numPr>
          <w:ilvl w:val="1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opiekę nad dziećmi,</w:t>
      </w:r>
    </w:p>
    <w:p w:rsidR="00210C00" w:rsidRPr="005A69E7" w:rsidRDefault="007A47C5" w:rsidP="00210C00">
      <w:pPr>
        <w:spacing w:after="0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    </w:t>
      </w:r>
      <w:r w:rsidR="00210C00" w:rsidRPr="005A69E7">
        <w:rPr>
          <w:rFonts w:ascii="Arial Narrow" w:hAnsi="Arial Narrow" w:cs="Arial"/>
          <w:sz w:val="24"/>
          <w:szCs w:val="24"/>
        </w:rPr>
        <w:t xml:space="preserve">wykonywały osoby </w:t>
      </w:r>
      <w:r w:rsidRPr="005A69E7">
        <w:rPr>
          <w:rFonts w:ascii="Arial Narrow" w:hAnsi="Arial Narrow" w:cs="Arial"/>
          <w:sz w:val="24"/>
          <w:szCs w:val="24"/>
        </w:rPr>
        <w:t xml:space="preserve">(kierowcy i opiekunki) </w:t>
      </w:r>
      <w:r w:rsidR="00210C00" w:rsidRPr="005A69E7">
        <w:rPr>
          <w:rFonts w:ascii="Arial Narrow" w:hAnsi="Arial Narrow" w:cs="Arial"/>
          <w:sz w:val="24"/>
          <w:szCs w:val="24"/>
        </w:rPr>
        <w:t>zatrudnione przez Wykonawcę lub podwykonawcę na</w:t>
      </w:r>
      <w:r w:rsidRPr="005A69E7">
        <w:rPr>
          <w:rFonts w:ascii="Arial Narrow" w:hAnsi="Arial Narrow" w:cs="Arial"/>
          <w:sz w:val="24"/>
          <w:szCs w:val="24"/>
        </w:rPr>
        <w:br/>
        <w:t xml:space="preserve">    </w:t>
      </w:r>
      <w:r w:rsidR="00210C00" w:rsidRPr="005A69E7">
        <w:rPr>
          <w:rFonts w:ascii="Arial Narrow" w:hAnsi="Arial Narrow" w:cs="Arial"/>
          <w:sz w:val="24"/>
          <w:szCs w:val="24"/>
        </w:rPr>
        <w:t>podstawie</w:t>
      </w:r>
      <w:r w:rsidR="003841A7" w:rsidRPr="005A69E7">
        <w:rPr>
          <w:rFonts w:ascii="Arial Narrow" w:hAnsi="Arial Narrow" w:cs="Arial"/>
          <w:sz w:val="24"/>
          <w:szCs w:val="24"/>
        </w:rPr>
        <w:t xml:space="preserve"> </w:t>
      </w:r>
      <w:r w:rsidR="00210C00" w:rsidRPr="005A69E7">
        <w:rPr>
          <w:rFonts w:ascii="Arial Narrow" w:hAnsi="Arial Narrow" w:cs="Arial"/>
          <w:sz w:val="24"/>
          <w:szCs w:val="24"/>
        </w:rPr>
        <w:t>umowy o pracę.</w:t>
      </w:r>
    </w:p>
    <w:p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wykaz wszystkich osób wykonujący</w:t>
      </w:r>
      <w:r w:rsidR="00531C0E">
        <w:rPr>
          <w:rFonts w:ascii="Arial Narrow" w:eastAsia="Calibri" w:hAnsi="Arial Narrow" w:cs="Times New Roman"/>
          <w:sz w:val="24"/>
          <w:szCs w:val="24"/>
        </w:rPr>
        <w:t>ch czynności, wymienione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, podpisany przez Wykonawcę (osobę uprawnioną), w ciągu trzech dni od rozpoczęcia wykonywania przez nich  tych czynności. Wykaz będzie zawierał imię, nazwisko, okres zatrudnienia na podstawie umowy o pracę, zakres czynności wykonywany</w:t>
      </w:r>
      <w:r w:rsidR="001F3DAA">
        <w:rPr>
          <w:rFonts w:ascii="Arial Narrow" w:eastAsia="Calibri" w:hAnsi="Arial Narrow" w:cs="Times New Roman"/>
          <w:sz w:val="24"/>
          <w:szCs w:val="24"/>
        </w:rPr>
        <w:t>ch</w:t>
      </w:r>
      <w:r w:rsidRPr="005A69E7">
        <w:rPr>
          <w:rFonts w:ascii="Arial Narrow" w:eastAsia="Calibri" w:hAnsi="Arial Narrow" w:cs="Times New Roman"/>
          <w:sz w:val="24"/>
          <w:szCs w:val="24"/>
        </w:rPr>
        <w:t xml:space="preserve"> przez  danego pracownika. </w:t>
      </w:r>
    </w:p>
    <w:p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info</w:t>
      </w:r>
      <w:r w:rsidR="00531C0E">
        <w:rPr>
          <w:rFonts w:ascii="Arial Narrow" w:eastAsia="Calibri" w:hAnsi="Arial Narrow" w:cs="Times New Roman"/>
          <w:sz w:val="24"/>
          <w:szCs w:val="24"/>
        </w:rPr>
        <w:t xml:space="preserve">rmacje, o których mowa </w:t>
      </w:r>
      <w:r w:rsidR="00531C0E">
        <w:rPr>
          <w:rFonts w:ascii="Arial Narrow" w:eastAsia="Calibri" w:hAnsi="Arial Narrow" w:cs="Times New Roman"/>
          <w:sz w:val="24"/>
          <w:szCs w:val="24"/>
        </w:rPr>
        <w:br/>
        <w:t>w ust.11</w:t>
      </w:r>
      <w:r w:rsidRPr="005A69E7">
        <w:rPr>
          <w:rFonts w:ascii="Arial Narrow" w:eastAsia="Calibri" w:hAnsi="Arial Narrow" w:cs="Times New Roman"/>
          <w:sz w:val="24"/>
          <w:szCs w:val="24"/>
        </w:rPr>
        <w:t>, o każdej nowej osobie, która w trakcie realizacji umowy będzie wykony</w:t>
      </w:r>
      <w:r w:rsidR="00531C0E">
        <w:rPr>
          <w:rFonts w:ascii="Arial Narrow" w:eastAsia="Calibri" w:hAnsi="Arial Narrow" w:cs="Times New Roman"/>
          <w:sz w:val="24"/>
          <w:szCs w:val="24"/>
        </w:rPr>
        <w:t>wała czynności określone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.</w:t>
      </w:r>
    </w:p>
    <w:p w:rsidR="00610A3B" w:rsidRPr="005234A1" w:rsidRDefault="00020EF4" w:rsidP="00531C0E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="001206AE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>o których mowa w art. 29 ust.</w:t>
      </w: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3a Ustawy wzywając go (pisemnie, faksem lub drogą elektroniczną) do przekazania </w:t>
      </w:r>
      <w:r w:rsidR="001340A8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poświadczonej za zgodność z oryginałem kopii umowy/umów o pracy osób wykonujących 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>czynności, których dotyczy złożony przez Wyko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nawcę wykaz stosownie do ust. 11 i 12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daty otrzymania wezwania. Kopia umowy/umów powinna zostać zanonimizowana w sposób zapewniający ochronę danych osobowych (</w:t>
      </w:r>
      <w:proofErr w:type="spellStart"/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>tj</w:t>
      </w:r>
      <w:proofErr w:type="spellEnd"/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szczególności bez imion, nazwisk, adresów, nr pesel pracowników). Informacje takie jak: data zawarcia umowy, okres jej obowiązywania, rodzaj umowy o pracę i wymiar czasu pracy powinny być możliwe do zidentyfikowania. 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2</w:t>
      </w:r>
    </w:p>
    <w:p w:rsidR="00610A3B" w:rsidRPr="005A69E7" w:rsidRDefault="00610A3B" w:rsidP="00610A3B">
      <w:pPr>
        <w:widowControl w:val="0"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Strony zgodnie ustalają, że integralną częścią niniejszej umowy jest :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1) oferta wykonawcy,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2) specyfikacja istotnych warunków zamówienia.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3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zobowiązuje się do zapewnienia opieki i bezpieczeństwa powierzonych uczniów i ponosi pełną odpowiedzialność cywilną za ich bezpieczeństwo.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4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Zamawiający pokrywa koszty przewozu uczniów oraz opieki nad nimi na trasie dom-szkoła /ośrodek-dom przez wszystkie dni nauki, z wyjątkiem dni wolnych od zajęć.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5</w:t>
      </w:r>
    </w:p>
    <w:p w:rsidR="00610A3B" w:rsidRDefault="00610A3B" w:rsidP="00610A3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Szacunkowe wynagrodzenie za realizacje przedmiotu umowy ustala się następująco zgodnie z ofertą: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  <w:u w:val="single"/>
        </w:rPr>
        <w:t>dowóz 17 uczniów</w:t>
      </w:r>
      <w:r w:rsidRPr="00830D08">
        <w:rPr>
          <w:rFonts w:ascii="Arial Narrow" w:hAnsi="Arial Narrow"/>
          <w:szCs w:val="20"/>
        </w:rPr>
        <w:t xml:space="preserve"> – do i z: Zespołu Szkół Specjalnych nr 6 w Warszawie ul. Skaryszewska 8; </w:t>
      </w:r>
      <w:r w:rsidRPr="00830D08">
        <w:rPr>
          <w:rFonts w:ascii="Arial Narrow" w:hAnsi="Arial Narrow"/>
          <w:szCs w:val="20"/>
        </w:rPr>
        <w:lastRenderedPageBreak/>
        <w:t xml:space="preserve">Zespołu Szkół Specjalnych Nr 90 w Warszawie ul. Kordeckiego 54;Zespołu Szkół Specjalnych Nr 95 w Warszawie ul. Hafciarska 80/86; Zespołu Szkół Specjalnych Nr 91 w </w:t>
      </w:r>
      <w:r w:rsidR="007D4557">
        <w:rPr>
          <w:rFonts w:ascii="Arial Narrow" w:hAnsi="Arial Narrow"/>
          <w:szCs w:val="20"/>
        </w:rPr>
        <w:t xml:space="preserve">Warszawie ul. Weterynaryjna 3; </w:t>
      </w:r>
      <w:r w:rsidRPr="00830D08">
        <w:rPr>
          <w:rFonts w:ascii="Arial Narrow" w:hAnsi="Arial Narrow"/>
          <w:szCs w:val="20"/>
        </w:rPr>
        <w:t xml:space="preserve">Specjalnego Ośrodka Szkolno – Wychowawczego dla dzieci słabowidzących nr 8 w Warszawie ul. Koźmińska 7; Zespołu Szkół Specjalnych nr 38 w Warszawie ul. Namysłowska 10; </w:t>
      </w:r>
      <w:r w:rsidR="007D4557">
        <w:rPr>
          <w:rFonts w:ascii="Arial Narrow" w:hAnsi="Arial Narrow"/>
          <w:szCs w:val="20"/>
        </w:rPr>
        <w:t>Zespołu Szkół Specjalnych nr 98 w Warszawie nr 98 ul. Bartnicza 2;</w:t>
      </w:r>
      <w:r w:rsidRPr="00830D08">
        <w:rPr>
          <w:rFonts w:ascii="Arial Narrow" w:hAnsi="Arial Narrow"/>
          <w:szCs w:val="20"/>
        </w:rPr>
        <w:t xml:space="preserve"> Zespołu Szkół Nr 2 z oddz. integracyjnymi w Sulejówku ul. Okuniewska 2,     </w:t>
      </w:r>
    </w:p>
    <w:p w:rsidR="00830D08" w:rsidRDefault="00830D08" w:rsidP="00830D08">
      <w:pPr>
        <w:pStyle w:val="Akapitzlist"/>
        <w:widowControl w:val="0"/>
        <w:numPr>
          <w:ilvl w:val="0"/>
          <w:numId w:val="31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 uczeń: …..… zł nett</w:t>
      </w:r>
      <w:r>
        <w:rPr>
          <w:rFonts w:ascii="Arial Narrow" w:hAnsi="Arial Narrow"/>
          <w:szCs w:val="20"/>
        </w:rPr>
        <w:t>o + (…% VAT) ………..zł = …...……</w:t>
      </w:r>
      <w:r w:rsidRPr="00830D08">
        <w:rPr>
          <w:rFonts w:ascii="Arial Narrow" w:hAnsi="Arial Narrow"/>
          <w:szCs w:val="20"/>
        </w:rPr>
        <w:t xml:space="preserve">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1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17 uczniów:  ………………………………………..………………… zł brutto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2 uczniów do i z : Młodzieżowego Ośrodka Socjoterapii „Jędruś” w Józefowie ul. Główna 10 (1 raz w tygodniu dowóz z domu do szkoły i 1 raz w tygodniu ze szkoły do domu).</w:t>
      </w:r>
    </w:p>
    <w:p w:rsidR="00830D08" w:rsidRDefault="00830D08" w:rsidP="00830D08">
      <w:pPr>
        <w:pStyle w:val="Akapitzlist"/>
        <w:widowControl w:val="0"/>
        <w:numPr>
          <w:ilvl w:val="0"/>
          <w:numId w:val="32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dzienna/1 uczeń:: ……...… zł netto + (…% VAT) ………..zł = …...…………..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2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 xml:space="preserve">stawka za 81 dni za 2 uczniów:  …………………………….…………………………… zł brutto                                              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1 ucznia do i z: Instytutu Głuchoniemych w Warszawie, Pl. Trzech Krzyży 4/6 (dowożony do szkoły i odwożony do domu indywidualnie);</w:t>
      </w:r>
    </w:p>
    <w:p w:rsidR="00830D08" w:rsidRDefault="00830D08" w:rsidP="00830D08">
      <w:pPr>
        <w:pStyle w:val="Akapitzlist"/>
        <w:widowControl w:val="0"/>
        <w:numPr>
          <w:ilvl w:val="0"/>
          <w:numId w:val="33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dzień/1uczeń: …..… zł n</w:t>
      </w:r>
      <w:r>
        <w:rPr>
          <w:rFonts w:ascii="Arial Narrow" w:hAnsi="Arial Narrow"/>
          <w:szCs w:val="20"/>
        </w:rPr>
        <w:t>etto + (…% VAT) ………..zł = …...</w:t>
      </w:r>
      <w:r w:rsidRPr="00830D08">
        <w:rPr>
          <w:rFonts w:ascii="Arial Narrow" w:hAnsi="Arial Narrow"/>
          <w:szCs w:val="20"/>
        </w:rPr>
        <w:t>…..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3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 ucznia: …………………………………………..………………… zł brutto</w:t>
      </w:r>
    </w:p>
    <w:p w:rsid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1 ucznia do i z: Ośrodka Rewalidacyjno-Wychowawczego w Warszawie ul. Kopińska 6/10 (dowożony do szkoły i odwożony do domu indywidualnie)</w:t>
      </w:r>
    </w:p>
    <w:p w:rsidR="00830D08" w:rsidRDefault="00830D08" w:rsidP="00830D08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dzień/1uczeń: …..… zł n</w:t>
      </w:r>
      <w:r>
        <w:rPr>
          <w:rFonts w:ascii="Arial Narrow" w:hAnsi="Arial Narrow"/>
          <w:szCs w:val="20"/>
        </w:rPr>
        <w:t>etto + (…% VAT) ………..zł = …...…</w:t>
      </w:r>
      <w:r w:rsidRPr="00830D08">
        <w:rPr>
          <w:rFonts w:ascii="Arial Narrow" w:hAnsi="Arial Narrow"/>
          <w:szCs w:val="20"/>
        </w:rPr>
        <w:t>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 ucznia: …………………………………………..………………… zł brutto</w:t>
      </w:r>
    </w:p>
    <w:p w:rsidR="00830D08" w:rsidRPr="004C30C4" w:rsidRDefault="00830D08" w:rsidP="004C30C4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dowóz 5 uczniów - do i z:Zespołu Szkół Specjalnych w Ignacowie, Ignaców 8, 05-300 Mińsk Mazowiecki</w:t>
      </w:r>
    </w:p>
    <w:p w:rsidR="004C30C4" w:rsidRDefault="00830D08" w:rsidP="00830D08">
      <w:pPr>
        <w:pStyle w:val="Akapitzlist"/>
        <w:widowControl w:val="0"/>
        <w:numPr>
          <w:ilvl w:val="0"/>
          <w:numId w:val="35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dzienna za 1 dzień/1 uczeń: …..… zł nett</w:t>
      </w:r>
      <w:r w:rsidR="004C30C4">
        <w:rPr>
          <w:rFonts w:ascii="Arial Narrow" w:hAnsi="Arial Narrow"/>
          <w:szCs w:val="20"/>
        </w:rPr>
        <w:t>o + (…% VAT) ………..zł = …...……</w:t>
      </w:r>
      <w:r w:rsidRPr="004C30C4">
        <w:rPr>
          <w:rFonts w:ascii="Arial Narrow" w:hAnsi="Arial Narrow"/>
          <w:szCs w:val="20"/>
        </w:rPr>
        <w:t xml:space="preserve"> zł brutto;</w:t>
      </w:r>
    </w:p>
    <w:p w:rsidR="00830D08" w:rsidRPr="004C30C4" w:rsidRDefault="00830D08" w:rsidP="00830D08">
      <w:pPr>
        <w:pStyle w:val="Akapitzlist"/>
        <w:widowControl w:val="0"/>
        <w:numPr>
          <w:ilvl w:val="0"/>
          <w:numId w:val="35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za 186 dni za 5 uczniów:  ………………………………………..………………… zł brutto</w:t>
      </w:r>
    </w:p>
    <w:p w:rsidR="00830D08" w:rsidRPr="004C30C4" w:rsidRDefault="00830D08" w:rsidP="004C30C4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dowóz 3 uczniów do Zespołu Szkół Specjalnych w Ignacowie 8, 05-300 Mińsk Mazowiecki (1 raz w tygodniu dowóz z domu do szkoły i 1 raz w tygodniu ze szkoły do domu).</w:t>
      </w:r>
    </w:p>
    <w:p w:rsidR="004C30C4" w:rsidRDefault="00830D08" w:rsidP="00830D08">
      <w:pPr>
        <w:pStyle w:val="Akapitzlist"/>
        <w:widowControl w:val="0"/>
        <w:numPr>
          <w:ilvl w:val="0"/>
          <w:numId w:val="36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dzienna/1 uczeń:: ……...… zł netto + (…% VAT) ………..zł = …...………….. zł brutto;</w:t>
      </w:r>
    </w:p>
    <w:p w:rsidR="00830D08" w:rsidRPr="004C30C4" w:rsidRDefault="00830D08" w:rsidP="00830D08">
      <w:pPr>
        <w:pStyle w:val="Akapitzlist"/>
        <w:widowControl w:val="0"/>
        <w:numPr>
          <w:ilvl w:val="0"/>
          <w:numId w:val="36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za 81 dni za 3 uczniów:  …………………………….…………………………… zł brutto</w:t>
      </w:r>
    </w:p>
    <w:p w:rsidR="00830D08" w:rsidRPr="005A69E7" w:rsidRDefault="00830D08" w:rsidP="00830D08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30D0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</w:t>
      </w:r>
    </w:p>
    <w:p w:rsidR="00610A3B" w:rsidRPr="00DB6E56" w:rsidRDefault="00D87A12" w:rsidP="00DB6E56">
      <w:pPr>
        <w:pStyle w:val="Akapitzlist"/>
        <w:numPr>
          <w:ilvl w:val="0"/>
          <w:numId w:val="30"/>
        </w:numPr>
        <w:tabs>
          <w:tab w:val="center" w:pos="426"/>
          <w:tab w:val="right" w:pos="9072"/>
        </w:tabs>
        <w:spacing w:line="360" w:lineRule="auto"/>
        <w:jc w:val="both"/>
        <w:rPr>
          <w:rFonts w:ascii="Arial Narrow" w:hAnsi="Arial Narrow"/>
          <w:b/>
          <w:szCs w:val="20"/>
        </w:rPr>
      </w:pPr>
      <w:r w:rsidRPr="00DB6E56">
        <w:rPr>
          <w:rFonts w:ascii="Arial Narrow" w:hAnsi="Arial Narrow"/>
          <w:b/>
          <w:szCs w:val="20"/>
        </w:rPr>
        <w:t>ł</w:t>
      </w:r>
      <w:r w:rsidR="00610A3B" w:rsidRPr="00DB6E56">
        <w:rPr>
          <w:rFonts w:ascii="Arial Narrow" w:hAnsi="Arial Narrow"/>
          <w:b/>
          <w:szCs w:val="20"/>
        </w:rPr>
        <w:t>ączna wartość wynagrodzenia nie przekroczy kwoty ……………………………………zł brutto (słownie…………………………………………………………………………</w:t>
      </w:r>
      <w:r w:rsidRPr="00DB6E56">
        <w:rPr>
          <w:rFonts w:ascii="Arial Narrow" w:hAnsi="Arial Narrow"/>
          <w:b/>
          <w:szCs w:val="20"/>
        </w:rPr>
        <w:t>…………………………</w:t>
      </w:r>
      <w:r w:rsidR="00610A3B" w:rsidRPr="00DB6E56">
        <w:rPr>
          <w:rFonts w:ascii="Arial Narrow" w:hAnsi="Arial Narrow"/>
          <w:b/>
          <w:szCs w:val="20"/>
        </w:rPr>
        <w:t>…)</w:t>
      </w:r>
    </w:p>
    <w:p w:rsidR="00610A3B" w:rsidRPr="00DB6E56" w:rsidRDefault="00D87A12" w:rsidP="00DB6E56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</w:rPr>
        <w:t>s</w:t>
      </w:r>
      <w:r w:rsidR="00610A3B" w:rsidRPr="00DB6E56">
        <w:rPr>
          <w:rFonts w:ascii="Arial Narrow" w:hAnsi="Arial Narrow"/>
        </w:rPr>
        <w:t>tawk</w:t>
      </w:r>
      <w:r w:rsidRPr="00DB6E56">
        <w:rPr>
          <w:rFonts w:ascii="Arial Narrow" w:hAnsi="Arial Narrow"/>
        </w:rPr>
        <w:t>i</w:t>
      </w:r>
      <w:r w:rsidR="00610A3B" w:rsidRPr="00DB6E56">
        <w:rPr>
          <w:rFonts w:ascii="Arial Narrow" w:hAnsi="Arial Narrow"/>
        </w:rPr>
        <w:t xml:space="preserve"> dzienn</w:t>
      </w:r>
      <w:r w:rsidRPr="00DB6E56">
        <w:rPr>
          <w:rFonts w:ascii="Arial Narrow" w:hAnsi="Arial Narrow"/>
        </w:rPr>
        <w:t>e</w:t>
      </w:r>
      <w:r w:rsidR="00610A3B" w:rsidRPr="00DB6E56">
        <w:rPr>
          <w:rFonts w:ascii="Arial Narrow" w:hAnsi="Arial Narrow"/>
        </w:rPr>
        <w:t>, o któr</w:t>
      </w:r>
      <w:r w:rsidRPr="00DB6E56">
        <w:rPr>
          <w:rFonts w:ascii="Arial Narrow" w:hAnsi="Arial Narrow"/>
        </w:rPr>
        <w:t>ych</w:t>
      </w:r>
      <w:r w:rsidR="00610A3B" w:rsidRPr="00DB6E56">
        <w:rPr>
          <w:rFonts w:ascii="Arial Narrow" w:hAnsi="Arial Narrow"/>
        </w:rPr>
        <w:t xml:space="preserve"> mowa w </w:t>
      </w:r>
      <w:r w:rsidRPr="00DB6E56">
        <w:rPr>
          <w:rFonts w:ascii="Arial Narrow" w:hAnsi="Arial Narrow"/>
        </w:rPr>
        <w:t>pkt 1 lit</w:t>
      </w:r>
      <w:r w:rsidR="001F3DAA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>a,</w:t>
      </w:r>
      <w:r w:rsidR="001F3DAA" w:rsidRPr="00DB6E56">
        <w:rPr>
          <w:rFonts w:ascii="Arial Narrow" w:hAnsi="Arial Narrow"/>
        </w:rPr>
        <w:t xml:space="preserve"> pkt </w:t>
      </w:r>
      <w:r w:rsidRPr="00DB6E56">
        <w:rPr>
          <w:rFonts w:ascii="Arial Narrow" w:hAnsi="Arial Narrow"/>
        </w:rPr>
        <w:t>2 lit.</w:t>
      </w:r>
      <w:r w:rsidR="00AF78C8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 xml:space="preserve">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>3 lit.</w:t>
      </w:r>
      <w:r w:rsidR="00AF78C8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 xml:space="preserve">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>4 lit.</w:t>
      </w:r>
      <w:r w:rsidR="00AF78C8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 xml:space="preserve">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>5 lit.</w:t>
      </w:r>
      <w:r w:rsidR="00AF78C8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 xml:space="preserve">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>6 lit.</w:t>
      </w:r>
      <w:r w:rsidR="00AF78C8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 xml:space="preserve">a, </w:t>
      </w:r>
      <w:r w:rsidR="00610A3B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>są</w:t>
      </w:r>
      <w:r w:rsidR="00610A3B" w:rsidRPr="00DB6E56">
        <w:rPr>
          <w:rFonts w:ascii="Arial Narrow" w:hAnsi="Arial Narrow"/>
        </w:rPr>
        <w:t xml:space="preserve"> wielkością</w:t>
      </w:r>
      <w:r w:rsidR="001F3DAA" w:rsidRPr="00DB6E56">
        <w:rPr>
          <w:rFonts w:ascii="Arial Narrow" w:hAnsi="Arial Narrow"/>
        </w:rPr>
        <w:t xml:space="preserve"> </w:t>
      </w:r>
      <w:r w:rsidR="00610A3B" w:rsidRPr="00DB6E56">
        <w:rPr>
          <w:rFonts w:ascii="Arial Narrow" w:hAnsi="Arial Narrow"/>
        </w:rPr>
        <w:t xml:space="preserve"> stałą i nie mo</w:t>
      </w:r>
      <w:r w:rsidRPr="00DB6E56">
        <w:rPr>
          <w:rFonts w:ascii="Arial Narrow" w:hAnsi="Arial Narrow"/>
        </w:rPr>
        <w:t>gą</w:t>
      </w:r>
      <w:r w:rsidR="00610A3B" w:rsidRPr="00DB6E56">
        <w:rPr>
          <w:rFonts w:ascii="Arial Narrow" w:hAnsi="Arial Narrow"/>
        </w:rPr>
        <w:t xml:space="preserve"> być zmienion</w:t>
      </w:r>
      <w:r w:rsidRPr="00DB6E56">
        <w:rPr>
          <w:rFonts w:ascii="Arial Narrow" w:hAnsi="Arial Narrow"/>
        </w:rPr>
        <w:t>e</w:t>
      </w:r>
      <w:r w:rsidR="00531C0E">
        <w:rPr>
          <w:rFonts w:ascii="Arial Narrow" w:hAnsi="Arial Narrow"/>
        </w:rPr>
        <w:t xml:space="preserve"> w trakcie trwania umowy z zastrzeżeniem pkt 10</w:t>
      </w:r>
    </w:p>
    <w:p w:rsidR="00305917" w:rsidRDefault="00D87A12" w:rsidP="00305917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  <w:szCs w:val="20"/>
        </w:rPr>
        <w:t>s</w:t>
      </w:r>
      <w:r w:rsidR="00610A3B" w:rsidRPr="00DB6E56">
        <w:rPr>
          <w:rFonts w:ascii="Arial Narrow" w:hAnsi="Arial Narrow"/>
          <w:szCs w:val="20"/>
        </w:rPr>
        <w:t>tawk</w:t>
      </w:r>
      <w:r w:rsidRPr="00DB6E56">
        <w:rPr>
          <w:rFonts w:ascii="Arial Narrow" w:hAnsi="Arial Narrow"/>
          <w:szCs w:val="20"/>
        </w:rPr>
        <w:t>i</w:t>
      </w:r>
      <w:r w:rsidR="00610A3B" w:rsidRPr="00DB6E56">
        <w:rPr>
          <w:rFonts w:ascii="Arial Narrow" w:hAnsi="Arial Narrow"/>
          <w:szCs w:val="20"/>
        </w:rPr>
        <w:t xml:space="preserve"> dzienn</w:t>
      </w:r>
      <w:r w:rsidRPr="00DB6E56">
        <w:rPr>
          <w:rFonts w:ascii="Arial Narrow" w:hAnsi="Arial Narrow"/>
          <w:szCs w:val="20"/>
        </w:rPr>
        <w:t>e</w:t>
      </w:r>
      <w:r w:rsidR="00610A3B" w:rsidRPr="00DB6E56">
        <w:rPr>
          <w:rFonts w:ascii="Arial Narrow" w:hAnsi="Arial Narrow"/>
          <w:szCs w:val="20"/>
        </w:rPr>
        <w:t>, o któr</w:t>
      </w:r>
      <w:r w:rsidRPr="00DB6E56">
        <w:rPr>
          <w:rFonts w:ascii="Arial Narrow" w:hAnsi="Arial Narrow"/>
          <w:szCs w:val="20"/>
        </w:rPr>
        <w:t>ych</w:t>
      </w:r>
      <w:r w:rsidR="00610A3B" w:rsidRPr="00DB6E56">
        <w:rPr>
          <w:rFonts w:ascii="Arial Narrow" w:hAnsi="Arial Narrow"/>
          <w:szCs w:val="20"/>
        </w:rPr>
        <w:t xml:space="preserve"> mowa w </w:t>
      </w:r>
      <w:r w:rsidRPr="00DB6E56">
        <w:rPr>
          <w:rFonts w:ascii="Arial Narrow" w:hAnsi="Arial Narrow"/>
          <w:szCs w:val="20"/>
        </w:rPr>
        <w:t>pkt</w:t>
      </w:r>
      <w:r w:rsidR="00610A3B" w:rsidRPr="00DB6E56">
        <w:rPr>
          <w:rFonts w:ascii="Arial Narrow" w:hAnsi="Arial Narrow"/>
          <w:szCs w:val="20"/>
        </w:rPr>
        <w:t xml:space="preserve">. </w:t>
      </w:r>
      <w:r w:rsidRPr="00DB6E56">
        <w:rPr>
          <w:rFonts w:ascii="Arial Narrow" w:hAnsi="Arial Narrow"/>
          <w:szCs w:val="20"/>
        </w:rPr>
        <w:t xml:space="preserve">8, </w:t>
      </w:r>
      <w:r w:rsidR="00610A3B" w:rsidRPr="00DB6E56">
        <w:rPr>
          <w:rFonts w:ascii="Arial Narrow" w:hAnsi="Arial Narrow"/>
          <w:szCs w:val="20"/>
        </w:rPr>
        <w:t>zawiera</w:t>
      </w:r>
      <w:r w:rsidR="001F3DAA" w:rsidRPr="00DB6E56">
        <w:rPr>
          <w:rFonts w:ascii="Arial Narrow" w:hAnsi="Arial Narrow"/>
          <w:szCs w:val="20"/>
        </w:rPr>
        <w:t>j</w:t>
      </w:r>
      <w:r w:rsidR="00D663DB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cały koszt dowozu i opieki łącznie z kosztami zużycia paliwa, przestojów, postojów oraz telefonów kontaktowych opiekunów itp. i obowiązuj</w:t>
      </w:r>
      <w:r w:rsidR="00AF78C8" w:rsidRPr="00DB6E56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przez cały czas trwania umowy, niezależnie od ewentualnych podwyżek cen paliw, energii, materiałów i usług. Zamawiający nie będzie ponosił żadnych dodatkowych kosztów związanych </w:t>
      </w:r>
      <w:r w:rsidR="00AF78C8" w:rsidRPr="00DB6E56">
        <w:rPr>
          <w:rFonts w:ascii="Arial Narrow" w:hAnsi="Arial Narrow"/>
          <w:szCs w:val="20"/>
        </w:rPr>
        <w:br/>
      </w:r>
      <w:r w:rsidR="00610A3B" w:rsidRPr="00DB6E56">
        <w:rPr>
          <w:rFonts w:ascii="Arial Narrow" w:hAnsi="Arial Narrow"/>
          <w:szCs w:val="20"/>
        </w:rPr>
        <w:t>z realizacją niniejszej usługi, w szczególności: remontu pojazdu, obsługi technicznej pojazdu.</w:t>
      </w:r>
    </w:p>
    <w:p w:rsidR="00531C0E" w:rsidRPr="00305917" w:rsidRDefault="00531C0E" w:rsidP="00305917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 wyjątkowych sytuacjach strony dopuszczają ograniczenie usługi do świadczenia przewozu tylko w jedną stronę. Wówczas stawka dzienna ulegnie proporcjonalnemu obniżeniu o ½  jej wartości. Strony potwierdzają, że przypadek ograniczenia usługi przez okres trwania umowy nie może objąć więcej niż 3 uczniów. </w:t>
      </w:r>
    </w:p>
    <w:p w:rsidR="00610A3B" w:rsidRPr="0046017A" w:rsidRDefault="00610A3B" w:rsidP="004601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50" w:lineRule="exact"/>
        <w:jc w:val="both"/>
        <w:rPr>
          <w:rFonts w:ascii="Arial Narrow" w:hAnsi="Arial Narrow"/>
          <w:lang w:eastAsia="ar-SA"/>
        </w:rPr>
      </w:pPr>
      <w:r w:rsidRPr="0046017A">
        <w:rPr>
          <w:rFonts w:ascii="Arial Narrow" w:hAnsi="Arial Narrow"/>
          <w:lang w:eastAsia="ar-SA"/>
        </w:rPr>
        <w:t xml:space="preserve">Strony ustalają, że w przypadku zmiany obowiązującej stawki podatku VAT, wynagrodzenie Wykonawcy zostanie odpowiednio zmienione. </w:t>
      </w:r>
    </w:p>
    <w:p w:rsidR="00610A3B" w:rsidRPr="00305917" w:rsidRDefault="00610A3B" w:rsidP="00610A3B">
      <w:pPr>
        <w:widowControl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30591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 6</w:t>
      </w:r>
    </w:p>
    <w:p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Rozliczenie usługi wykonanej przez Wykonawcę dokonywane będzie na podstawie comiesięcznej  faktury za efektywne przejazdy wykonane każdego dnia w danym miesiącu.</w:t>
      </w:r>
    </w:p>
    <w:p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Wynagrodzenie za dany miesiąc stanowić będzie iloczyn stawek dziennych, określonych w § 5 ust. 1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i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liczby uczniów przewożonych tam i z powrotem w danym dniu oraz liczby dni nauki szkolnej w da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>nym miesiącu, z zastrzeżeniem ust. 4.</w:t>
      </w:r>
    </w:p>
    <w:p w:rsidR="00610A3B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Fakturę, o której mowa u ust.1</w:t>
      </w:r>
      <w:r w:rsidR="00FF21D4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wraz z poświadczeniami obecności uczniów w szkole przez  sekretariaty placówek,  o których mowa w § 1, Wykonawca zobowiązany jest złożyć w Urzędzie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 xml:space="preserve">Miejskim 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Halinowie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 terminie do 10. dnia każdego następnego miesiąca, po miesiącu</w:t>
      </w:r>
      <w:r w:rsidR="00DC51C1">
        <w:rPr>
          <w:rFonts w:ascii="Arial Narrow" w:eastAsia="Times New Roman" w:hAnsi="Arial Narrow" w:cs="Times New Roman"/>
          <w:sz w:val="24"/>
          <w:szCs w:val="20"/>
          <w:lang w:eastAsia="pl-PL"/>
        </w:rPr>
        <w:t>,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którego rozliczenie dotyczy.</w:t>
      </w:r>
    </w:p>
    <w:p w:rsidR="00531C0E" w:rsidRPr="00305917" w:rsidRDefault="002F13AC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zaistnienia ograniczenia usługi, o czym mowa w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1 ust. 2 oraz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5 ust. 1 pkt 10, wynagrodzenie należne Wykonawcy korygowane jest o stawkę przewozu tylko w jednym kierunku.</w:t>
      </w:r>
    </w:p>
    <w:p w:rsidR="0046017A" w:rsidRDefault="0046017A" w:rsidP="00DB4F9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7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Zapłaty za wykonaną usługę Zamawiający dokonywać będzie w ciągu 21 dni od daty przedłożenia faktury wraz z poświadczeniami, o których mowa w § 6 ust. 3, przelewem na konto Wykonawcy wskazane na fakturze.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8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Umowa niniejsza </w:t>
      </w:r>
      <w:r w:rsidR="00961823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zostaje zawarta na okres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od dn</w:t>
      </w:r>
      <w:r w:rsidR="0030591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ia 02 stycznia 2018</w:t>
      </w:r>
      <w:r w:rsidR="00D27372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do </w:t>
      </w:r>
      <w:r w:rsidR="00961823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dnia </w:t>
      </w:r>
      <w:r w:rsidR="0030591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21 grudnia 2018</w:t>
      </w:r>
      <w:r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9</w:t>
      </w:r>
    </w:p>
    <w:p w:rsidR="00D626CC" w:rsidRPr="005A69E7" w:rsidRDefault="00D626CC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niewykonania usług, o których mowa w §1, Wykonawca zapłaci Zamawiającemu karę umowną w wysokości 3 000 zł, liczonej za każdy dzień niewykonania usługi.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Zamawiającemu przysługuje od Wykonawcy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 w przypadku odstąpienia od umowy z przyczyn, za które odpowiada Wykonawca.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przysługuje od Zamawiającego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przypadku odstąpienia od umowy z przyczyn, za które odpowiada Zamawiający. </w:t>
      </w:r>
    </w:p>
    <w:p w:rsidR="00941A3F" w:rsidRPr="005A69E7" w:rsidRDefault="00941A3F" w:rsidP="00941A3F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Za każdy przypadek niezatrudnienia przez Wykonawcę lub podwykonawcę na podstawie umowy </w:t>
      </w:r>
      <w:r w:rsidR="00EC3967" w:rsidRPr="005A69E7">
        <w:rPr>
          <w:rFonts w:ascii="Arial Narrow" w:hAnsi="Arial Narrow"/>
        </w:rPr>
        <w:br/>
      </w:r>
      <w:r w:rsidRPr="005A69E7">
        <w:rPr>
          <w:rFonts w:ascii="Arial Narrow" w:hAnsi="Arial Narrow"/>
        </w:rPr>
        <w:t>o pracę osób wykonujących</w:t>
      </w:r>
      <w:r w:rsidR="0000335B">
        <w:rPr>
          <w:rFonts w:ascii="Arial Narrow" w:hAnsi="Arial Narrow"/>
        </w:rPr>
        <w:t xml:space="preserve"> czynności wskazane w § 1 ust. 10</w:t>
      </w:r>
      <w:r w:rsidRPr="005A69E7">
        <w:rPr>
          <w:rFonts w:ascii="Arial Narrow" w:hAnsi="Arial Narrow"/>
        </w:rPr>
        <w:t xml:space="preserve"> w wysokości 1000,00 zł. </w:t>
      </w:r>
    </w:p>
    <w:p w:rsidR="00941A3F" w:rsidRPr="005A69E7" w:rsidRDefault="00941A3F" w:rsidP="004F02F6">
      <w:pPr>
        <w:pStyle w:val="Akapitzlist"/>
        <w:autoSpaceDE w:val="0"/>
        <w:autoSpaceDN w:val="0"/>
        <w:ind w:left="397"/>
        <w:jc w:val="both"/>
        <w:rPr>
          <w:rFonts w:ascii="Arial Narrow" w:eastAsia="Calibri" w:hAnsi="Arial Narrow"/>
        </w:rPr>
      </w:pPr>
      <w:r w:rsidRPr="005A69E7">
        <w:rPr>
          <w:rFonts w:ascii="Arial Narrow" w:eastAsia="Calibri" w:hAnsi="Arial Narrow"/>
        </w:rPr>
        <w:t xml:space="preserve">Nieprzedłożenie przez Wykonawcę </w:t>
      </w:r>
      <w:r w:rsidR="001F3DAA">
        <w:rPr>
          <w:rFonts w:ascii="Arial Narrow" w:eastAsia="Calibri" w:hAnsi="Arial Narrow"/>
        </w:rPr>
        <w:t>informacji</w:t>
      </w:r>
      <w:r w:rsidRPr="005A69E7">
        <w:rPr>
          <w:rFonts w:ascii="Arial Narrow" w:eastAsia="Calibri" w:hAnsi="Arial Narrow"/>
        </w:rPr>
        <w:t xml:space="preserve"> o zatrudnieniu</w:t>
      </w:r>
      <w:r w:rsidR="0046017A">
        <w:rPr>
          <w:rFonts w:ascii="Arial Narrow" w:eastAsia="Calibri" w:hAnsi="Arial Narrow"/>
        </w:rPr>
        <w:t xml:space="preserve"> i dokumentów</w:t>
      </w:r>
      <w:r w:rsidRPr="005A69E7">
        <w:rPr>
          <w:rFonts w:ascii="Arial Narrow" w:eastAsia="Calibri" w:hAnsi="Arial Narrow"/>
        </w:rPr>
        <w:t>, o który</w:t>
      </w:r>
      <w:r w:rsidR="001F3DAA">
        <w:rPr>
          <w:rFonts w:ascii="Arial Narrow" w:eastAsia="Calibri" w:hAnsi="Arial Narrow"/>
        </w:rPr>
        <w:t>ch</w:t>
      </w:r>
      <w:r w:rsidRPr="005A69E7">
        <w:rPr>
          <w:rFonts w:ascii="Arial Narrow" w:eastAsia="Calibri" w:hAnsi="Arial Narrow"/>
        </w:rPr>
        <w:t xml:space="preserve"> mowa w §1 </w:t>
      </w:r>
      <w:r w:rsidR="001F3DAA">
        <w:rPr>
          <w:rFonts w:ascii="Arial Narrow" w:eastAsia="Calibri" w:hAnsi="Arial Narrow"/>
        </w:rPr>
        <w:t>ust.</w:t>
      </w:r>
      <w:r w:rsidR="0000335B">
        <w:rPr>
          <w:rFonts w:ascii="Arial Narrow" w:eastAsia="Calibri" w:hAnsi="Arial Narrow"/>
        </w:rPr>
        <w:t>11-13</w:t>
      </w:r>
      <w:r w:rsidR="004F02F6" w:rsidRPr="005A69E7">
        <w:rPr>
          <w:rFonts w:ascii="Arial Narrow" w:eastAsia="Calibri" w:hAnsi="Arial Narrow"/>
        </w:rPr>
        <w:t>,</w:t>
      </w:r>
      <w:r w:rsidR="0000335B">
        <w:rPr>
          <w:rFonts w:ascii="Arial Narrow" w:eastAsia="Calibri" w:hAnsi="Arial Narrow"/>
        </w:rPr>
        <w:t xml:space="preserve"> będzie traktowane </w:t>
      </w:r>
      <w:r w:rsidRPr="005A69E7">
        <w:rPr>
          <w:rFonts w:ascii="Arial Narrow" w:eastAsia="Calibri" w:hAnsi="Arial Narrow"/>
        </w:rPr>
        <w:t xml:space="preserve">jako niewypełnienie obowiązku zatrudnienia pracowników wykonujących czynności na podstawie umowy o pracę.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niezapłacenia kar umownych w ciągu 7 dni od daty otrzymania wezwania do dobrowolnej zapłaty, Zamawiający ma prawo ich potrącenia z bieżących płatności należnych Wykonawcy, bez składania dodatkowych oświadczeń woli przez Strony.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Postanowienia dotyczące kar umownych nie wyłączają prawa Zamawiającego do dochodzenia odszkodow</w:t>
      </w:r>
      <w:r w:rsidR="0000335B">
        <w:rPr>
          <w:rFonts w:ascii="Arial Narrow" w:eastAsia="Times New Roman" w:hAnsi="Arial Narrow" w:cs="Times New Roman"/>
          <w:sz w:val="24"/>
          <w:szCs w:val="24"/>
          <w:lang w:eastAsia="pl-PL"/>
        </w:rPr>
        <w:t>ań na zasadach ogólnych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jeżeli wartość szkody przekroczy wysokość kwot wynikających z naliczonych kar umownych.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4B023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10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Wykonawcy przysługuje prawo do odstąpienia od umowy z przyczyn leżących po stronie Zamawiającego, ze skutkiem natychmiastowym, jeżeli Zamawiający nie reguluje </w:t>
      </w:r>
      <w:r w:rsidR="0046017A">
        <w:rPr>
          <w:rFonts w:ascii="Arial Narrow" w:eastAsia="Times New Roman" w:hAnsi="Arial Narrow" w:cs="Times New Roman"/>
          <w:sz w:val="24"/>
          <w:szCs w:val="20"/>
          <w:lang w:eastAsia="pl-PL"/>
        </w:rPr>
        <w:t>należności wynikających</w:t>
      </w:r>
      <w:r w:rsidR="001F3D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 faktury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na warunkach zawartych w umowie, a zwłoka z zapłatą trwa dłużej niż 1 miesiąc, licząc od terminu zapłaty ustalonego w umowie.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Zamawiającemu przysługuje prawo do odstąpienia od umowy z przyczyn leżących po stronie Wykonawcy ze skutkiem natychmiastowym, w przypadkach: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1- krotnego niewykonania usługi przez Wykonawcę bez zapewnienia zastępstwa</w:t>
      </w:r>
    </w:p>
    <w:p w:rsidR="00610A3B" w:rsidRPr="005A69E7" w:rsidRDefault="004B0238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uzasadnionych zastrzeżeń, co do terminowości i jakości wykonywanej usługi,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stwierdzenia złego stanu technicznego pojazdu,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gdy zostanie zgłoszony wniosek o ogłoszenie upadłości Wykonawcy lub zostanie </w:t>
      </w:r>
    </w:p>
    <w:p w:rsidR="00610A3B" w:rsidRPr="005A69E7" w:rsidRDefault="00610A3B" w:rsidP="004B0238">
      <w:pPr>
        <w:spacing w:after="0" w:line="240" w:lineRule="auto"/>
        <w:ind w:left="732" w:firstLine="11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ogłoszone rozwiązanie firmy Wykonawcy</w:t>
      </w:r>
      <w:r w:rsidR="004B0238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niezachowania wymogów bezpieczeństwa przewozu uczniów.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Odstąpienie od umowy wymaga formy pisemnej pod rygorem nieważności. Strona mająca zamiar odstąpić od umowy, powinna podać pisemne uzasadnienie odstąpienia, pod rygorem nieważności.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zypadkach, o których mowa w ust. 2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termin do odstąpienia od umowy wynosi 21 dni </w:t>
      </w:r>
      <w:r w:rsidR="00961823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liczony będzie od dnia powzięcia przez Zamawiającego wiedzy o 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wystąpieniu tych przypadków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</w:t>
      </w:r>
    </w:p>
    <w:p w:rsidR="007A31E9" w:rsidRPr="005A69E7" w:rsidRDefault="004051C7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1</w:t>
      </w:r>
      <w:r w:rsidR="001B1506" w:rsidRPr="005A69E7">
        <w:rPr>
          <w:rFonts w:ascii="Arial Narrow" w:hAnsi="Arial Narrow" w:cs="Times New Roman"/>
          <w:sz w:val="24"/>
          <w:szCs w:val="24"/>
        </w:rPr>
        <w:t>.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Zgodnie z art. 144 </w:t>
      </w:r>
      <w:r w:rsidR="00170DCF" w:rsidRPr="005A69E7">
        <w:rPr>
          <w:rFonts w:ascii="Arial Narrow" w:hAnsi="Arial Narrow" w:cs="Times New Roman"/>
          <w:sz w:val="24"/>
          <w:szCs w:val="24"/>
        </w:rPr>
        <w:t xml:space="preserve">ust.1 pkt 1 ustawy </w:t>
      </w:r>
      <w:proofErr w:type="spellStart"/>
      <w:r w:rsidR="00170DCF" w:rsidRPr="005A69E7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170DCF" w:rsidRPr="005A69E7">
        <w:rPr>
          <w:rFonts w:ascii="Arial Narrow" w:hAnsi="Arial Narrow" w:cs="Times New Roman"/>
          <w:sz w:val="24"/>
          <w:szCs w:val="24"/>
        </w:rPr>
        <w:t xml:space="preserve"> Z</w:t>
      </w:r>
      <w:r w:rsidR="001B1506" w:rsidRPr="005A69E7">
        <w:rPr>
          <w:rFonts w:ascii="Arial Narrow" w:hAnsi="Arial Narrow" w:cs="Times New Roman"/>
          <w:sz w:val="24"/>
          <w:szCs w:val="24"/>
        </w:rPr>
        <w:t>amawiaj</w:t>
      </w:r>
      <w:r w:rsidR="001B1506" w:rsidRPr="005A69E7">
        <w:rPr>
          <w:rFonts w:ascii="Arial Narrow" w:hAnsi="Arial Narrow" w:cs="TimesNewRoman"/>
          <w:sz w:val="24"/>
          <w:szCs w:val="24"/>
        </w:rPr>
        <w:t>ą</w:t>
      </w:r>
      <w:r w:rsidR="001B1506" w:rsidRPr="005A69E7">
        <w:rPr>
          <w:rFonts w:ascii="Arial Narrow" w:hAnsi="Arial Narrow" w:cs="Times New Roman"/>
          <w:sz w:val="24"/>
          <w:szCs w:val="24"/>
        </w:rPr>
        <w:t>cy przewiduje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mo</w:t>
      </w:r>
      <w:r w:rsidR="001B1506" w:rsidRPr="005A69E7">
        <w:rPr>
          <w:rFonts w:ascii="Arial Narrow" w:hAnsi="Arial Narrow" w:cs="TimesNewRoman"/>
          <w:sz w:val="24"/>
          <w:szCs w:val="24"/>
        </w:rPr>
        <w:t>ż</w:t>
      </w:r>
      <w:r w:rsidR="001B1506" w:rsidRPr="005A69E7">
        <w:rPr>
          <w:rFonts w:ascii="Arial Narrow" w:hAnsi="Arial Narrow" w:cs="Times New Roman"/>
          <w:sz w:val="24"/>
          <w:szCs w:val="24"/>
        </w:rPr>
        <w:t>liwo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ść </w:t>
      </w:r>
      <w:r w:rsidR="001B1506" w:rsidRPr="005A69E7">
        <w:rPr>
          <w:rFonts w:ascii="Arial Narrow" w:hAnsi="Arial Narrow" w:cs="Times New Roman"/>
          <w:sz w:val="24"/>
          <w:szCs w:val="24"/>
        </w:rPr>
        <w:t>dokonania zmian</w:t>
      </w:r>
      <w:r w:rsidR="00170DCF" w:rsidRPr="005A69E7">
        <w:rPr>
          <w:rFonts w:ascii="Arial Narrow" w:hAnsi="Arial Narrow" w:cs="Times New Roman"/>
          <w:sz w:val="24"/>
          <w:szCs w:val="24"/>
        </w:rPr>
        <w:br/>
        <w:t xml:space="preserve">   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postanowie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ń </w:t>
      </w:r>
      <w:r w:rsidR="001B1506" w:rsidRPr="005A69E7">
        <w:rPr>
          <w:rFonts w:ascii="Arial Narrow" w:hAnsi="Arial Narrow" w:cs="Times New Roman"/>
          <w:sz w:val="24"/>
          <w:szCs w:val="24"/>
        </w:rPr>
        <w:t>niniejszej umowy w przypadku, gdy zaistnieje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potrzeba</w:t>
      </w:r>
      <w:r w:rsidR="00CB219B">
        <w:rPr>
          <w:rFonts w:ascii="Arial Narrow" w:hAnsi="Arial Narrow" w:cs="Times New Roman"/>
          <w:sz w:val="24"/>
          <w:szCs w:val="24"/>
        </w:rPr>
        <w:t xml:space="preserve"> zwiększenia lub zmniejszenia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dowożenia do</w:t>
      </w:r>
      <w:r w:rsidR="00CB219B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pl</w:t>
      </w:r>
      <w:r w:rsidR="0046017A">
        <w:rPr>
          <w:rFonts w:ascii="Arial Narrow" w:hAnsi="Arial Narrow" w:cs="Times New Roman"/>
          <w:sz w:val="24"/>
          <w:szCs w:val="24"/>
        </w:rPr>
        <w:t>acówek szkolnych większej</w:t>
      </w:r>
      <w:r w:rsidR="00CB219B">
        <w:rPr>
          <w:rFonts w:ascii="Arial Narrow" w:hAnsi="Arial Narrow" w:cs="Times New Roman"/>
          <w:sz w:val="24"/>
          <w:szCs w:val="24"/>
        </w:rPr>
        <w:t>/mniejszej</w:t>
      </w:r>
      <w:r w:rsidR="0046017A">
        <w:rPr>
          <w:rFonts w:ascii="Arial Narrow" w:hAnsi="Arial Narrow" w:cs="Times New Roman"/>
          <w:sz w:val="24"/>
          <w:szCs w:val="24"/>
        </w:rPr>
        <w:t xml:space="preserve"> liczby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dzieci niż przewiduje niniejsza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umowa</w:t>
      </w:r>
      <w:r w:rsidR="00170DCF" w:rsidRPr="005A69E7">
        <w:rPr>
          <w:rFonts w:ascii="Arial Narrow" w:hAnsi="Arial Narrow" w:cs="Times New Roman"/>
          <w:sz w:val="24"/>
          <w:szCs w:val="24"/>
        </w:rPr>
        <w:t>:</w:t>
      </w:r>
    </w:p>
    <w:p w:rsidR="00170DCF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1) na w</w:t>
      </w:r>
      <w:r w:rsidR="004051C7" w:rsidRPr="005A69E7">
        <w:rPr>
          <w:rFonts w:ascii="Arial Narrow" w:hAnsi="Arial Narrow" w:cs="Times New Roman"/>
          <w:sz w:val="24"/>
          <w:szCs w:val="24"/>
        </w:rPr>
        <w:t>arunkach nie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0B08AD" w:rsidRPr="005A69E7">
        <w:rPr>
          <w:rFonts w:ascii="Arial Narrow" w:hAnsi="Arial Narrow" w:cs="Times New Roman"/>
          <w:sz w:val="24"/>
          <w:szCs w:val="24"/>
        </w:rPr>
        <w:t>mniej korzystnych dla Zamawiającego</w:t>
      </w:r>
      <w:r w:rsidR="004051C7" w:rsidRPr="005A69E7">
        <w:rPr>
          <w:rFonts w:ascii="Arial Narrow" w:hAnsi="Arial Narrow" w:cs="Times New Roman"/>
          <w:sz w:val="24"/>
          <w:szCs w:val="24"/>
        </w:rPr>
        <w:t xml:space="preserve"> niż określone w niniejszej umowie</w:t>
      </w:r>
      <w:r w:rsidR="00CB219B">
        <w:rPr>
          <w:rFonts w:ascii="Arial Narrow" w:hAnsi="Arial Narrow" w:cs="Times New Roman"/>
          <w:sz w:val="24"/>
          <w:szCs w:val="24"/>
        </w:rPr>
        <w:t xml:space="preserve"> (w przypadku zmniejszenia placówek lub uczniów, wynagrodzenie ulega odpowiednio obniżeniu).</w:t>
      </w:r>
    </w:p>
    <w:p w:rsidR="007A31E9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2) z wynagrodzeniem odpowiadającym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Pr="005A69E7">
        <w:rPr>
          <w:rFonts w:ascii="Arial Narrow" w:hAnsi="Arial Narrow" w:cs="Times New Roman"/>
          <w:sz w:val="24"/>
          <w:szCs w:val="24"/>
        </w:rPr>
        <w:t xml:space="preserve">stawkom dziennym (określonym w §5 ust. </w:t>
      </w:r>
      <w:r w:rsidR="007A31E9" w:rsidRPr="005A69E7">
        <w:rPr>
          <w:rFonts w:ascii="Arial Narrow" w:hAnsi="Arial Narrow" w:cs="Times New Roman"/>
          <w:sz w:val="24"/>
          <w:szCs w:val="24"/>
        </w:rPr>
        <w:t>1)</w:t>
      </w:r>
      <w:r w:rsidRPr="005A69E7">
        <w:rPr>
          <w:rFonts w:ascii="Arial Narrow" w:hAnsi="Arial Narrow" w:cs="Times New Roman"/>
          <w:sz w:val="24"/>
          <w:szCs w:val="24"/>
        </w:rPr>
        <w:t xml:space="preserve"> za przewóz </w:t>
      </w:r>
      <w:r w:rsidR="007A31E9" w:rsidRPr="005A69E7">
        <w:rPr>
          <w:rFonts w:ascii="Arial Narrow" w:hAnsi="Arial Narrow" w:cs="Times New Roman"/>
          <w:sz w:val="24"/>
          <w:szCs w:val="24"/>
        </w:rPr>
        <w:br/>
        <w:t xml:space="preserve">         </w:t>
      </w:r>
      <w:r w:rsidRPr="005A69E7">
        <w:rPr>
          <w:rFonts w:ascii="Arial Narrow" w:hAnsi="Arial Narrow" w:cs="Times New Roman"/>
          <w:sz w:val="24"/>
          <w:szCs w:val="24"/>
        </w:rPr>
        <w:t>1 ucznia do  danej szkoły</w:t>
      </w:r>
      <w:r w:rsidR="007A31E9" w:rsidRPr="005A69E7">
        <w:rPr>
          <w:rFonts w:ascii="Arial Narrow" w:hAnsi="Arial Narrow" w:cs="Times New Roman"/>
          <w:sz w:val="24"/>
          <w:szCs w:val="24"/>
        </w:rPr>
        <w:t>.</w:t>
      </w:r>
    </w:p>
    <w:p w:rsidR="007A31E9" w:rsidRPr="005A69E7" w:rsidRDefault="007A31E9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2. W przypadku, jeśli zmiana umowy będzie dotyczyła dowożenia ucznia/ów do innej placówki szkolnej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niż wskazane w niniejszej umowie, wynagrodzenie Wykonawcy będzie wyliczone proporcjonalnie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(biorąc pod uwagę długość trasy w km) do stawki dziennej za dowożenie dziecka do placówki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szkolnej najbardziej zbliżonej </w:t>
      </w:r>
      <w:r w:rsidR="009650C3" w:rsidRPr="005A69E7">
        <w:rPr>
          <w:rFonts w:ascii="Arial Narrow" w:hAnsi="Arial Narrow" w:cs="Times New Roman"/>
          <w:sz w:val="24"/>
          <w:szCs w:val="24"/>
        </w:rPr>
        <w:t>długością trasy</w:t>
      </w:r>
      <w:r w:rsidR="00BC0408" w:rsidRPr="005A69E7">
        <w:rPr>
          <w:rFonts w:ascii="Arial Narrow" w:hAnsi="Arial Narrow" w:cs="Times New Roman"/>
          <w:sz w:val="24"/>
          <w:szCs w:val="24"/>
        </w:rPr>
        <w:t>, wskazanej w §</w:t>
      </w:r>
      <w:r w:rsidR="00713DA9">
        <w:rPr>
          <w:rFonts w:ascii="Arial Narrow" w:hAnsi="Arial Narrow" w:cs="Times New Roman"/>
          <w:sz w:val="24"/>
          <w:szCs w:val="24"/>
        </w:rPr>
        <w:t>1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ust.</w:t>
      </w:r>
      <w:r w:rsidR="00CB219B">
        <w:rPr>
          <w:rFonts w:ascii="Arial Narrow" w:hAnsi="Arial Narrow" w:cs="Times New Roman"/>
          <w:sz w:val="24"/>
          <w:szCs w:val="24"/>
        </w:rPr>
        <w:t>3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pkt 1-6</w:t>
      </w:r>
      <w:r w:rsidR="009650C3" w:rsidRPr="005A69E7">
        <w:rPr>
          <w:rFonts w:ascii="Arial Narrow" w:hAnsi="Arial Narrow" w:cs="Times New Roman"/>
          <w:sz w:val="24"/>
          <w:szCs w:val="24"/>
        </w:rPr>
        <w:t>.</w:t>
      </w:r>
      <w:r w:rsidRPr="005A69E7">
        <w:rPr>
          <w:rFonts w:ascii="Arial Narrow" w:hAnsi="Arial Narrow" w:cs="Times New Roman"/>
          <w:sz w:val="24"/>
          <w:szCs w:val="24"/>
        </w:rPr>
        <w:t xml:space="preserve">  </w:t>
      </w:r>
    </w:p>
    <w:p w:rsidR="00610A3B" w:rsidRPr="005A69E7" w:rsidRDefault="00610A3B" w:rsidP="004051C7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0"/>
        </w:rPr>
      </w:pPr>
      <w:r w:rsidRPr="005A69E7">
        <w:rPr>
          <w:rFonts w:ascii="Arial Narrow" w:hAnsi="Arial Narrow"/>
          <w:szCs w:val="20"/>
        </w:rPr>
        <w:t>Zmiany niniejszej umowy wymagają formy pisemnej pod rygorem nieważności, w postaci aneksu do umowy zaakceptowanego przez obie Strony.</w:t>
      </w:r>
    </w:p>
    <w:p w:rsidR="00610A3B" w:rsidRPr="005A69E7" w:rsidRDefault="00610A3B" w:rsidP="00CB219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Zmiany warunków niniejszej umowy za zgodą każdej ze Stron, w formie pisemnej pod rygorem nieważności, w postaci aneksu mogą być dokonywane w przypadku wystąpienia okoliczności przewidzianych niniejszą umową oraz art. 144 ustawy </w:t>
      </w:r>
      <w:proofErr w:type="spellStart"/>
      <w:r w:rsidRPr="005A69E7">
        <w:rPr>
          <w:rFonts w:ascii="Arial Narrow" w:hAnsi="Arial Narrow"/>
        </w:rPr>
        <w:t>Pzp</w:t>
      </w:r>
      <w:proofErr w:type="spellEnd"/>
      <w:r w:rsidRPr="005A69E7">
        <w:rPr>
          <w:rFonts w:ascii="Arial Narrow" w:hAnsi="Arial Narrow"/>
        </w:rPr>
        <w:t xml:space="preserve">. </w:t>
      </w: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</w:t>
      </w:r>
    </w:p>
    <w:p w:rsidR="00CB219B" w:rsidRDefault="00CB219B" w:rsidP="00CB219B">
      <w:pPr>
        <w:pStyle w:val="Akapitzlist"/>
        <w:numPr>
          <w:ilvl w:val="0"/>
          <w:numId w:val="40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Osoby do kontaktu:</w:t>
      </w:r>
    </w:p>
    <w:p w:rsidR="00CB219B" w:rsidRDefault="00CB219B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ze strony Zamawiającego:……………………………………..</w:t>
      </w:r>
    </w:p>
    <w:p w:rsidR="00CB219B" w:rsidRDefault="00E15AD1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ze strony Wykonawcy………………………………………….</w:t>
      </w:r>
    </w:p>
    <w:p w:rsidR="00E15AD1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Zmiana osób do kontaktu nie wymaga zmiany umowy dla swej skuteczności wystarczające jest pisemne powiadomienie drugiej strony.</w:t>
      </w:r>
    </w:p>
    <w:p w:rsidR="00E15AD1" w:rsidRPr="00E15AD1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Osoba, o której mowa w ust. 1 pkt a upoważniona jest do przekazania Wykonawcy informacji o ograniczeniu usługi, o której mowa w </w:t>
      </w:r>
      <w:r w:rsidRPr="005A69E7">
        <w:rPr>
          <w:rFonts w:ascii="Arial Narrow" w:hAnsi="Arial Narrow"/>
          <w:szCs w:val="20"/>
        </w:rPr>
        <w:t>§</w:t>
      </w:r>
      <w:r>
        <w:rPr>
          <w:rFonts w:ascii="Arial Narrow" w:hAnsi="Arial Narrow"/>
          <w:szCs w:val="20"/>
        </w:rPr>
        <w:t xml:space="preserve"> 1 ust. 2 z tym, że ograniczenie usługi nie może nastąpić wcześniej niż miesiąc przed planowaną zmianą.</w:t>
      </w:r>
    </w:p>
    <w:p w:rsidR="00CB219B" w:rsidRDefault="00CB219B" w:rsidP="00E15A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CB219B" w:rsidRDefault="00CB219B" w:rsidP="00CB2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3</w:t>
      </w:r>
    </w:p>
    <w:p w:rsidR="00CB219B" w:rsidRPr="005A69E7" w:rsidRDefault="00CB219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zobowiązany jest do zachowania w tajemnicy wszelkich informacji uzyskanych od Zamawiającego w związku z realizacją niniejszej umowy.</w:t>
      </w:r>
    </w:p>
    <w:p w:rsidR="009650C3" w:rsidRPr="005A69E7" w:rsidRDefault="009650C3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4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hAnsi="Arial Narrow" w:cs="Times New Roman"/>
          <w:sz w:val="24"/>
          <w:szCs w:val="24"/>
        </w:rPr>
        <w:t>Wykonawca nie ma prawa zbywania na rzecz osób trzecich, swoich wierzytelności powstałych w wyniku realizacji niniejszej umowy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3A501B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5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 sprawach nieunormowanych w niniejszej umowie stosuje się przepisy Kodeksu cywilnego oraz ustawy Prawo zamówień publicznych.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6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Wszelkie spory wynikłe z niniejszej umowy, podlegają rozstrzygnięciu przez sąd właściwy dla siedziby Zamawiającego. 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7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Umowę sporządzono w trzech jednobrzmiących egzemplarzach: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dwa egzemplarze dla Zamawiającego </w:t>
      </w:r>
      <w:r w:rsidR="00A605E7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i jeden egzemplarz dla Wykonawcy.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BF37C0" w:rsidRPr="005A69E7" w:rsidRDefault="00610A3B" w:rsidP="00E8387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: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WYKONAWCA :</w:t>
      </w:r>
    </w:p>
    <w:sectPr w:rsidR="00BF37C0" w:rsidRPr="005A69E7" w:rsidSect="001A4842"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10" w:rsidRDefault="00226810">
      <w:pPr>
        <w:spacing w:after="0" w:line="240" w:lineRule="auto"/>
      </w:pPr>
      <w:r>
        <w:separator/>
      </w:r>
    </w:p>
  </w:endnote>
  <w:endnote w:type="continuationSeparator" w:id="0">
    <w:p w:rsidR="00226810" w:rsidRDefault="0022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F34" w:rsidRDefault="00226810" w:rsidP="001348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517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66F34" w:rsidRDefault="00226810" w:rsidP="001348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10" w:rsidRDefault="00226810">
      <w:pPr>
        <w:spacing w:after="0" w:line="240" w:lineRule="auto"/>
      </w:pPr>
      <w:r>
        <w:separator/>
      </w:r>
    </w:p>
  </w:footnote>
  <w:footnote w:type="continuationSeparator" w:id="0">
    <w:p w:rsidR="00226810" w:rsidRDefault="0022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A3D9A"/>
    <w:multiLevelType w:val="hybridMultilevel"/>
    <w:tmpl w:val="806643F8"/>
    <w:lvl w:ilvl="0" w:tplc="467ED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C2DEE"/>
    <w:multiLevelType w:val="hybridMultilevel"/>
    <w:tmpl w:val="BD54EB02"/>
    <w:lvl w:ilvl="0" w:tplc="6DB404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76CD9"/>
    <w:multiLevelType w:val="hybridMultilevel"/>
    <w:tmpl w:val="27EE6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E7127"/>
    <w:multiLevelType w:val="hybridMultilevel"/>
    <w:tmpl w:val="6526F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344F0"/>
    <w:multiLevelType w:val="hybridMultilevel"/>
    <w:tmpl w:val="C2CA3B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504F20"/>
    <w:multiLevelType w:val="hybridMultilevel"/>
    <w:tmpl w:val="A47A7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F11EB"/>
    <w:multiLevelType w:val="hybridMultilevel"/>
    <w:tmpl w:val="EA623F62"/>
    <w:lvl w:ilvl="0" w:tplc="0FE8B3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0057"/>
    <w:multiLevelType w:val="hybridMultilevel"/>
    <w:tmpl w:val="797AC2CA"/>
    <w:lvl w:ilvl="0" w:tplc="49883FD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444F61"/>
    <w:multiLevelType w:val="hybridMultilevel"/>
    <w:tmpl w:val="6B3449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6DA"/>
    <w:multiLevelType w:val="hybridMultilevel"/>
    <w:tmpl w:val="0F0C8B76"/>
    <w:lvl w:ilvl="0" w:tplc="771843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494FCA"/>
    <w:multiLevelType w:val="hybridMultilevel"/>
    <w:tmpl w:val="38AA4F14"/>
    <w:lvl w:ilvl="0" w:tplc="D024ACA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338A5"/>
    <w:multiLevelType w:val="hybridMultilevel"/>
    <w:tmpl w:val="A4E0CDB8"/>
    <w:lvl w:ilvl="0" w:tplc="5C6E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67D9"/>
    <w:multiLevelType w:val="hybridMultilevel"/>
    <w:tmpl w:val="8E0E3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4DD3"/>
    <w:multiLevelType w:val="hybridMultilevel"/>
    <w:tmpl w:val="DFEE2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019F8"/>
    <w:multiLevelType w:val="hybridMultilevel"/>
    <w:tmpl w:val="3CE8F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B3093"/>
    <w:multiLevelType w:val="hybridMultilevel"/>
    <w:tmpl w:val="6EE026DA"/>
    <w:lvl w:ilvl="0" w:tplc="863E6D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0527"/>
    <w:multiLevelType w:val="hybridMultilevel"/>
    <w:tmpl w:val="9662C8F8"/>
    <w:lvl w:ilvl="0" w:tplc="728E1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407EF"/>
    <w:multiLevelType w:val="hybridMultilevel"/>
    <w:tmpl w:val="FA10E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A699E"/>
    <w:multiLevelType w:val="multilevel"/>
    <w:tmpl w:val="D186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73085"/>
    <w:multiLevelType w:val="hybridMultilevel"/>
    <w:tmpl w:val="E62CB394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946C5E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4319"/>
    <w:multiLevelType w:val="hybridMultilevel"/>
    <w:tmpl w:val="751C29DE"/>
    <w:lvl w:ilvl="0" w:tplc="5E6A97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C6496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BC7"/>
    <w:multiLevelType w:val="hybridMultilevel"/>
    <w:tmpl w:val="8926E04A"/>
    <w:lvl w:ilvl="0" w:tplc="3AAA18E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15CE"/>
    <w:multiLevelType w:val="hybridMultilevel"/>
    <w:tmpl w:val="F3CC7E3E"/>
    <w:lvl w:ilvl="0" w:tplc="D7F8FE0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8661603"/>
    <w:multiLevelType w:val="hybridMultilevel"/>
    <w:tmpl w:val="6332DC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93960"/>
    <w:multiLevelType w:val="hybridMultilevel"/>
    <w:tmpl w:val="BDE0CB56"/>
    <w:lvl w:ilvl="0" w:tplc="EA6007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546E"/>
    <w:multiLevelType w:val="hybridMultilevel"/>
    <w:tmpl w:val="A1CEF478"/>
    <w:lvl w:ilvl="0" w:tplc="4FD62D0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F016C33"/>
    <w:multiLevelType w:val="hybridMultilevel"/>
    <w:tmpl w:val="0FAC9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C96AD1"/>
    <w:multiLevelType w:val="hybridMultilevel"/>
    <w:tmpl w:val="99E2127A"/>
    <w:lvl w:ilvl="0" w:tplc="00AC3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056B"/>
    <w:multiLevelType w:val="hybridMultilevel"/>
    <w:tmpl w:val="F300CC36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826528"/>
    <w:multiLevelType w:val="multilevel"/>
    <w:tmpl w:val="FC5CE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5627465"/>
    <w:multiLevelType w:val="hybridMultilevel"/>
    <w:tmpl w:val="09FED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0701F"/>
    <w:multiLevelType w:val="hybridMultilevel"/>
    <w:tmpl w:val="C5B0974C"/>
    <w:lvl w:ilvl="0" w:tplc="F50C601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E448AD"/>
    <w:multiLevelType w:val="hybridMultilevel"/>
    <w:tmpl w:val="AECC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81B"/>
    <w:multiLevelType w:val="hybridMultilevel"/>
    <w:tmpl w:val="477855F6"/>
    <w:lvl w:ilvl="0" w:tplc="5934A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036C7"/>
    <w:multiLevelType w:val="hybridMultilevel"/>
    <w:tmpl w:val="DEA4EB0C"/>
    <w:lvl w:ilvl="0" w:tplc="A31635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2609"/>
    <w:multiLevelType w:val="hybridMultilevel"/>
    <w:tmpl w:val="2340C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1"/>
  </w:num>
  <w:num w:numId="6">
    <w:abstractNumId w:val="22"/>
  </w:num>
  <w:num w:numId="7">
    <w:abstractNumId w:val="36"/>
  </w:num>
  <w:num w:numId="8">
    <w:abstractNumId w:val="4"/>
  </w:num>
  <w:num w:numId="9">
    <w:abstractNumId w:val="37"/>
  </w:num>
  <w:num w:numId="10">
    <w:abstractNumId w:val="28"/>
  </w:num>
  <w:num w:numId="11">
    <w:abstractNumId w:val="10"/>
  </w:num>
  <w:num w:numId="12">
    <w:abstractNumId w:val="1"/>
  </w:num>
  <w:num w:numId="13">
    <w:abstractNumId w:val="7"/>
  </w:num>
  <w:num w:numId="14">
    <w:abstractNumId w:val="23"/>
  </w:num>
  <w:num w:numId="15">
    <w:abstractNumId w:val="29"/>
  </w:num>
  <w:num w:numId="16">
    <w:abstractNumId w:val="2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9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15"/>
  </w:num>
  <w:num w:numId="33">
    <w:abstractNumId w:val="34"/>
  </w:num>
  <w:num w:numId="34">
    <w:abstractNumId w:val="5"/>
  </w:num>
  <w:num w:numId="35">
    <w:abstractNumId w:val="14"/>
  </w:num>
  <w:num w:numId="36">
    <w:abstractNumId w:val="19"/>
  </w:num>
  <w:num w:numId="37">
    <w:abstractNumId w:val="21"/>
  </w:num>
  <w:num w:numId="38">
    <w:abstractNumId w:val="33"/>
  </w:num>
  <w:num w:numId="39">
    <w:abstractNumId w:val="17"/>
  </w:num>
  <w:num w:numId="40">
    <w:abstractNumId w:val="13"/>
  </w:num>
  <w:num w:numId="41">
    <w:abstractNumId w:val="2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9"/>
    <w:rsid w:val="0000335B"/>
    <w:rsid w:val="00020EF4"/>
    <w:rsid w:val="00080556"/>
    <w:rsid w:val="000806FF"/>
    <w:rsid w:val="000B08AD"/>
    <w:rsid w:val="000B1AA0"/>
    <w:rsid w:val="000D01B8"/>
    <w:rsid w:val="000D2578"/>
    <w:rsid w:val="000E7858"/>
    <w:rsid w:val="00100AAB"/>
    <w:rsid w:val="001206AE"/>
    <w:rsid w:val="001340A8"/>
    <w:rsid w:val="00170DCF"/>
    <w:rsid w:val="00172382"/>
    <w:rsid w:val="001A3757"/>
    <w:rsid w:val="001A55D0"/>
    <w:rsid w:val="001B1506"/>
    <w:rsid w:val="001B193C"/>
    <w:rsid w:val="001C726F"/>
    <w:rsid w:val="001F3DAA"/>
    <w:rsid w:val="001F5EE8"/>
    <w:rsid w:val="00200EEF"/>
    <w:rsid w:val="00210C00"/>
    <w:rsid w:val="00226810"/>
    <w:rsid w:val="002611ED"/>
    <w:rsid w:val="00295BB7"/>
    <w:rsid w:val="002A473A"/>
    <w:rsid w:val="002D43FC"/>
    <w:rsid w:val="002F13AC"/>
    <w:rsid w:val="00301800"/>
    <w:rsid w:val="00305917"/>
    <w:rsid w:val="00345F5B"/>
    <w:rsid w:val="00367C7A"/>
    <w:rsid w:val="00376442"/>
    <w:rsid w:val="003801CE"/>
    <w:rsid w:val="003841A7"/>
    <w:rsid w:val="003A501B"/>
    <w:rsid w:val="003D311C"/>
    <w:rsid w:val="003E5B3D"/>
    <w:rsid w:val="003F77BB"/>
    <w:rsid w:val="004051C7"/>
    <w:rsid w:val="004061CE"/>
    <w:rsid w:val="00415D7E"/>
    <w:rsid w:val="0046017A"/>
    <w:rsid w:val="004B0238"/>
    <w:rsid w:val="004C30C4"/>
    <w:rsid w:val="004C602C"/>
    <w:rsid w:val="004F02F6"/>
    <w:rsid w:val="0050305B"/>
    <w:rsid w:val="005234A1"/>
    <w:rsid w:val="0053003F"/>
    <w:rsid w:val="00531C0E"/>
    <w:rsid w:val="0054199C"/>
    <w:rsid w:val="00547594"/>
    <w:rsid w:val="00551236"/>
    <w:rsid w:val="005571C7"/>
    <w:rsid w:val="00594A21"/>
    <w:rsid w:val="005A69E7"/>
    <w:rsid w:val="005D5B87"/>
    <w:rsid w:val="00610A3B"/>
    <w:rsid w:val="00635E53"/>
    <w:rsid w:val="00652330"/>
    <w:rsid w:val="00713DA9"/>
    <w:rsid w:val="00713F31"/>
    <w:rsid w:val="00795F07"/>
    <w:rsid w:val="007A31E9"/>
    <w:rsid w:val="007A47C5"/>
    <w:rsid w:val="007D4557"/>
    <w:rsid w:val="00830D08"/>
    <w:rsid w:val="008667E7"/>
    <w:rsid w:val="008957F5"/>
    <w:rsid w:val="008A67CA"/>
    <w:rsid w:val="00902DC2"/>
    <w:rsid w:val="00941A3F"/>
    <w:rsid w:val="00953C5A"/>
    <w:rsid w:val="00954DC3"/>
    <w:rsid w:val="00961823"/>
    <w:rsid w:val="009650C3"/>
    <w:rsid w:val="00965192"/>
    <w:rsid w:val="00985A9D"/>
    <w:rsid w:val="009C3895"/>
    <w:rsid w:val="00A111C4"/>
    <w:rsid w:val="00A34C4F"/>
    <w:rsid w:val="00A37B09"/>
    <w:rsid w:val="00A605E7"/>
    <w:rsid w:val="00AB6512"/>
    <w:rsid w:val="00AD13FF"/>
    <w:rsid w:val="00AD3140"/>
    <w:rsid w:val="00AF78C8"/>
    <w:rsid w:val="00B03F47"/>
    <w:rsid w:val="00BC0408"/>
    <w:rsid w:val="00BC286E"/>
    <w:rsid w:val="00BC5F0C"/>
    <w:rsid w:val="00BF37C0"/>
    <w:rsid w:val="00C6449A"/>
    <w:rsid w:val="00C657BD"/>
    <w:rsid w:val="00C73632"/>
    <w:rsid w:val="00C8428E"/>
    <w:rsid w:val="00CB219B"/>
    <w:rsid w:val="00CC6FD4"/>
    <w:rsid w:val="00D27372"/>
    <w:rsid w:val="00D3039B"/>
    <w:rsid w:val="00D626CC"/>
    <w:rsid w:val="00D663DB"/>
    <w:rsid w:val="00D7080A"/>
    <w:rsid w:val="00D8517F"/>
    <w:rsid w:val="00D868E9"/>
    <w:rsid w:val="00D87A12"/>
    <w:rsid w:val="00DB07B2"/>
    <w:rsid w:val="00DB4F9A"/>
    <w:rsid w:val="00DB6E56"/>
    <w:rsid w:val="00DC51C1"/>
    <w:rsid w:val="00DE1949"/>
    <w:rsid w:val="00E0788E"/>
    <w:rsid w:val="00E1419C"/>
    <w:rsid w:val="00E15AD1"/>
    <w:rsid w:val="00E24157"/>
    <w:rsid w:val="00E423CA"/>
    <w:rsid w:val="00E83876"/>
    <w:rsid w:val="00EA78D4"/>
    <w:rsid w:val="00EB0812"/>
    <w:rsid w:val="00EC3967"/>
    <w:rsid w:val="00ED133F"/>
    <w:rsid w:val="00ED2672"/>
    <w:rsid w:val="00ED38ED"/>
    <w:rsid w:val="00EF5B13"/>
    <w:rsid w:val="00F04290"/>
    <w:rsid w:val="00F31EC7"/>
    <w:rsid w:val="00F33750"/>
    <w:rsid w:val="00F76537"/>
    <w:rsid w:val="00F903C4"/>
    <w:rsid w:val="00F90E29"/>
    <w:rsid w:val="00FB7B0D"/>
    <w:rsid w:val="00FE0BA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C1B9-1799-41EE-A6C6-7919D6A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Woźnica</dc:creator>
  <cp:keywords/>
  <dc:description/>
  <cp:lastModifiedBy>Agata Zalewska</cp:lastModifiedBy>
  <cp:revision>101</cp:revision>
  <cp:lastPrinted>2016-11-30T11:15:00Z</cp:lastPrinted>
  <dcterms:created xsi:type="dcterms:W3CDTF">2014-11-03T15:05:00Z</dcterms:created>
  <dcterms:modified xsi:type="dcterms:W3CDTF">2017-12-13T09:47:00Z</dcterms:modified>
</cp:coreProperties>
</file>