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lang w:eastAsia="pl-PL"/>
        </w:rPr>
      </w:pPr>
      <w:r>
        <w:rPr>
          <w:rFonts w:eastAsia="Times New Roman" w:cs="Times New Roman" w:ascii="Times New Roman" w:hAnsi="Times New Roman"/>
          <w:b/>
          <w:i/>
          <w:lang w:eastAsia="pl-PL"/>
        </w:rPr>
        <w:t>RADA MIEJSKA W HALINOWIE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lang w:eastAsia="pl-PL"/>
        </w:rPr>
      </w:pPr>
      <w:r>
        <w:rPr>
          <w:rFonts w:eastAsia="Times New Roman" w:cs="Times New Roman" w:ascii="Times New Roman" w:hAnsi="Times New Roman"/>
          <w:b/>
          <w:i/>
          <w:lang w:eastAsia="pl-PL"/>
        </w:rPr>
        <w:t>05-074 Halinów, ul. Spółdzielcza 1</w:t>
      </w:r>
    </w:p>
    <w:p>
      <w:pPr>
        <w:pStyle w:val="Normal"/>
        <w:spacing w:lineRule="auto" w:line="240" w:before="0" w:after="0"/>
        <w:ind w:left="3402" w:hanging="3402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b/>
          <w:i/>
          <w:lang w:eastAsia="pl-PL"/>
        </w:rPr>
        <w:t>woj. mazowieckie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Halinów, 2015</w:t>
      </w:r>
      <w:r>
        <w:rPr>
          <w:rFonts w:eastAsia="Times New Roman" w:cs="Times New Roman" w:ascii="Times New Roman" w:hAnsi="Times New Roman"/>
          <w:b/>
          <w:szCs w:val="24"/>
          <w:lang w:eastAsia="pl-PL"/>
        </w:rPr>
        <w:t>-</w:t>
      </w:r>
      <w:r>
        <w:rPr>
          <w:rFonts w:eastAsia="Times New Roman" w:cs="Times New Roman" w:ascii="Times New Roman" w:hAnsi="Times New Roman"/>
          <w:szCs w:val="24"/>
          <w:lang w:eastAsia="pl-PL"/>
        </w:rPr>
        <w:t>11</w:t>
      </w:r>
      <w:r>
        <w:rPr>
          <w:rFonts w:eastAsia="Times New Roman" w:cs="Times New Roman" w:ascii="Times New Roman" w:hAnsi="Times New Roman"/>
          <w:b/>
          <w:szCs w:val="24"/>
          <w:lang w:eastAsia="pl-PL"/>
        </w:rPr>
        <w:t>-</w:t>
      </w:r>
      <w:r>
        <w:rPr>
          <w:rFonts w:eastAsia="Times New Roman" w:cs="Times New Roman" w:ascii="Times New Roman" w:hAnsi="Times New Roman"/>
          <w:szCs w:val="24"/>
          <w:lang w:eastAsia="pl-PL"/>
        </w:rPr>
        <w:t>09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WAG.BR.0002.10.2015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8"/>
          <w:lang w:eastAsia="pl-PL"/>
        </w:rPr>
        <w:t>Zawiadomienie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  <w:lang w:eastAsia="pl-PL"/>
        </w:rPr>
        <w:t xml:space="preserve">Na podstawie art. 20 ust. 3  ustawy z dnia 8 marca 1990 r. o samorządzie  gminnym  (tekst jednolity: Dz. U. z 2015 r., poz. 1515) oraz </w:t>
        <w:br/>
        <w:t>§ 42 ust. 3 Statutu Gminy Halinów będącego załącznikiem do Uchwały Nr XXXIII.294.2013 Rady Miejskiej w Halinowie z dnia 27 lutego 2013 roku ogłoszonej w Dzienniku Urzędowym Województwa Mazowieckiego (Dz. Urz. Woj. Maz. z 2014 r., poz. 2573 z późn.zm.)</w:t>
      </w:r>
    </w:p>
    <w:p>
      <w:pPr>
        <w:pStyle w:val="Normal"/>
        <w:spacing w:lineRule="auto" w:line="240" w:before="36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zwołuję XIII sesję nadzwyczajną Rady Miejskiej w Halinowie 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dniu 12 listopada 2015 roku o godz. 15</w:t>
      </w:r>
      <w:r>
        <w:rPr>
          <w:rFonts w:eastAsia="Times New Roman" w:cs="Times New Roman" w:ascii="Times New Roman" w:hAnsi="Times New Roman"/>
          <w:b/>
          <w:sz w:val="24"/>
          <w:szCs w:val="24"/>
          <w:vertAlign w:val="superscript"/>
          <w:lang w:eastAsia="pl-PL"/>
        </w:rPr>
        <w:t>00</w:t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>w sali konferencyjnej Urzędu Miejskiego w Halinowie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,</w:t>
      </w:r>
    </w:p>
    <w:p>
      <w:pPr>
        <w:pStyle w:val="Normal"/>
        <w:spacing w:before="240" w:after="48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z następującym porządkiem obrad: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>Otwarcie obrad sesji.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>Stwierdzenie quorum Rady Miejskiej w Halinowie.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>Przyjęcie porządku obrad.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i/>
          <w:i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>Projekt uchwały Rady Miejskiej w Halinowie w sprawie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 zmiany Wieloletniej Prognozy Finansowej Gminy Halinów na lata 2015-2023 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–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DRUK NR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109.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i/>
          <w:i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Projekt uchwały Rady Miejskiej w Halinowie w sprawie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zmiany uchwały budżetowej Gminy Halinów na 2015 rok 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–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DRUK NR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110.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i/>
          <w:i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Projekt uchwały Rady Miejskiej w Halinowie w sprawie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uchwalenia Gminnego Programu Opieki nad Zabytkami Gminy Halinów na lata 2016-2019 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–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DRUK NR 111.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Projekt uchwały Rady Miejskiej w Halinowie w sprawie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uchwalenia Rocznego Programu Współpracy Gminy Halinów z organizacjami pozarządowymi oraz podmiotami wymienionymi </w:t>
        <w:br/>
        <w:t xml:space="preserve">w art. 3 ust. 3 ustawy z dnia 24 kwietnia 2003 roku o działalności pożytku publicznego </w:t>
        <w:br/>
        <w:t>i o wolontariacie w 2016 roku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 –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DRUK NR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112.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i/>
          <w:i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Projekt uchwały Rady Miejskiej w Halinowie w sprawie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określenia wysokości stawek podatku od nieruchomości na 2016 rok 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–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DRUK NR 113.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i/>
          <w:i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>Projekt uchwały Rady Miejskiej w Halinowie w sprawie</w:t>
      </w:r>
      <w:r>
        <w:rPr/>
        <w:t xml:space="preserve"> </w:t>
      </w:r>
      <w:r>
        <w:rPr>
          <w:rFonts w:cs="Times New Roman" w:ascii="Times New Roman" w:hAnsi="Times New Roman"/>
          <w:i/>
        </w:rPr>
        <w:t xml:space="preserve">określenia zwolnień z podatku od nieruchomości na 2016 rok </w:t>
      </w: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  <w:b/>
        </w:rPr>
        <w:t>DRUK NR 114.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i/>
          <w:i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Projekt uchwały Rady Miejskiej w Halinowie w sprawie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określenia wysokości stawek oraz zwolnień od podatku od środków transportowych na 2016 rok 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– </w:t>
      </w:r>
      <w:bookmarkStart w:id="0" w:name="_GoBack"/>
      <w:bookmarkEnd w:id="0"/>
      <w:r>
        <w:rPr>
          <w:rFonts w:eastAsia="Calibri" w:cs="Times New Roman" w:ascii="Times New Roman" w:hAnsi="Times New Roman"/>
          <w:b/>
          <w:color w:val="000000"/>
          <w:lang w:eastAsia="pl-PL"/>
        </w:rPr>
        <w:t>DRUK NR 115.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Projekt uchwały Rady Miejskiej w Halinowie w sprawie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>określenia wzorów formularzy informacji i deklaracji podatkowych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 –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DRUK NR 116.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i/>
          <w:i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Projekt uchwały Rady Miejskiej w Halinowie w sprawie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miejscowego planu zagospodarowania przestrzennego miejscowości Stary Konik – część B, gmina Halinów </w:t>
      </w:r>
      <w:r>
        <w:rPr>
          <w:rFonts w:eastAsia="Calibri" w:cs="Times New Roman" w:ascii="Times New Roman" w:hAnsi="Times New Roman"/>
          <w:color w:val="000000"/>
          <w:lang w:eastAsia="pl-PL"/>
        </w:rPr>
        <w:t xml:space="preserve">– </w:t>
      </w:r>
      <w:r>
        <w:rPr>
          <w:rFonts w:eastAsia="Calibri" w:cs="Times New Roman" w:ascii="Times New Roman" w:hAnsi="Times New Roman"/>
          <w:b/>
          <w:color w:val="000000"/>
          <w:lang w:eastAsia="pl-PL"/>
        </w:rPr>
        <w:t>DRUK NR 117.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567" w:hanging="567"/>
        <w:jc w:val="both"/>
        <w:rPr>
          <w:rFonts w:ascii="Times New Roman" w:hAnsi="Times New Roman" w:eastAsia="Calibri" w:cs="Times New Roman"/>
          <w:color w:val="000000"/>
          <w:sz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>Zamknięcie sesji.</w:t>
      </w:r>
      <w:r>
        <w:rPr>
          <w:rFonts w:eastAsia="Calibri" w:cs="Times New Roman" w:ascii="Times New Roman" w:hAnsi="Times New Roman"/>
          <w:color w:val="000000"/>
          <w:sz w:val="24"/>
          <w:lang w:eastAsia="pl-PL"/>
        </w:rPr>
        <w:tab/>
      </w:r>
    </w:p>
    <w:p>
      <w:pPr>
        <w:pStyle w:val="Normal"/>
        <w:spacing w:lineRule="auto" w:line="240" w:before="120" w:after="0"/>
        <w:ind w:left="567" w:hanging="0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ab/>
        <w:tab/>
        <w:tab/>
        <w:tab/>
        <w:tab/>
        <w:t xml:space="preserve">          </w:t>
      </w:r>
    </w:p>
    <w:p>
      <w:pPr>
        <w:pStyle w:val="Normal"/>
        <w:spacing w:lineRule="auto" w:line="240" w:before="120" w:after="0"/>
        <w:ind w:left="567" w:hanging="0"/>
        <w:jc w:val="both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ab/>
        <w:tab/>
        <w:tab/>
        <w:tab/>
        <w:tab/>
        <w:tab/>
        <w:tab/>
        <w:tab/>
        <w:tab/>
        <w:tab/>
        <w:t>Przewodniczący</w:t>
      </w:r>
    </w:p>
    <w:p>
      <w:pPr>
        <w:pStyle w:val="Normal"/>
        <w:spacing w:lineRule="auto" w:line="240" w:before="0" w:after="120"/>
        <w:ind w:left="5664" w:hanging="0"/>
        <w:jc w:val="center"/>
        <w:rPr>
          <w:rFonts w:ascii="Times New Roman" w:hAnsi="Times New Roman" w:eastAsia="Calibri" w:cs="Times New Roman"/>
          <w:color w:val="000000"/>
          <w:lang w:eastAsia="pl-PL"/>
        </w:rPr>
      </w:pPr>
      <w:r>
        <w:rPr>
          <w:rFonts w:eastAsia="Calibri" w:cs="Times New Roman" w:ascii="Times New Roman" w:hAnsi="Times New Roman"/>
          <w:color w:val="000000"/>
          <w:lang w:eastAsia="pl-PL"/>
        </w:rPr>
        <w:t xml:space="preserve">               </w:t>
      </w:r>
      <w:r>
        <w:rPr>
          <w:rFonts w:eastAsia="Calibri" w:cs="Times New Roman" w:ascii="Times New Roman" w:hAnsi="Times New Roman"/>
          <w:color w:val="000000"/>
          <w:lang w:eastAsia="pl-PL"/>
        </w:rPr>
        <w:t>Rady Miejskiej w Halinowie</w:t>
      </w:r>
    </w:p>
    <w:p>
      <w:pPr>
        <w:pStyle w:val="Normal"/>
        <w:spacing w:lineRule="auto" w:line="240" w:before="120" w:after="120"/>
        <w:ind w:left="5664" w:hanging="0"/>
        <w:jc w:val="center"/>
        <w:rPr/>
      </w:pPr>
      <w:r>
        <w:rPr>
          <w:rFonts w:eastAsia="Calibri" w:cs="Times New Roman" w:ascii="Times New Roman" w:hAnsi="Times New Roman"/>
          <w:i/>
          <w:color w:val="000000"/>
          <w:lang w:eastAsia="pl-PL"/>
        </w:rPr>
        <w:t xml:space="preserve">               </w:t>
      </w:r>
      <w:r>
        <w:rPr>
          <w:rFonts w:eastAsia="Calibri" w:cs="Times New Roman" w:ascii="Times New Roman" w:hAnsi="Times New Roman"/>
          <w:i/>
          <w:color w:val="000000"/>
          <w:lang w:eastAsia="pl-PL"/>
        </w:rPr>
        <w:t>/-/</w:t>
      </w:r>
      <w:r>
        <w:rPr>
          <w:rFonts w:eastAsia="Calibri" w:cs="Times New Roman" w:ascii="Times New Roman" w:hAnsi="Times New Roman"/>
          <w:b/>
          <w:i/>
          <w:color w:val="000000"/>
          <w:lang w:eastAsia="pl-PL"/>
        </w:rPr>
        <w:t xml:space="preserve"> Marcin Pietrusiński</w:t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709" w:footer="458" w:bottom="51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cs="Times New Roman" w:ascii="Times New Roman" w:hAnsi="Times New Roman"/>
        <w:color w:val="000000"/>
        <w:sz w:val="20"/>
        <w:szCs w:val="20"/>
      </w:rPr>
      <w:t>Projekty uchwał dostępne w BIP Halinów w zakładce „Projekty uchwał”.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cs="Times New Roman" w:ascii="Times New Roman" w:hAnsi="Times New Roman"/>
        <w:color w:val="000000"/>
        <w:sz w:val="20"/>
        <w:szCs w:val="20"/>
      </w:rPr>
      <w:t>Projekty uchwał dostępne w BIP Halinów w zakładce „Projekty uchwał”.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 w:val="false"/>
        <w:szCs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293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2645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a67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a67d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e44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 w:val="false"/>
      <w:i w:val="false"/>
      <w:sz w:val="24"/>
      <w:szCs w:val="26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i w:val="false"/>
      <w:sz w:val="26"/>
      <w:szCs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Stopka"/>
    <w:basedOn w:val="Normal"/>
    <w:link w:val="StopkaZnak"/>
    <w:uiPriority w:val="99"/>
    <w:unhideWhenUsed/>
    <w:rsid w:val="00fa293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0826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70d9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a67d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44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5437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0164-0B8C-4B64-A6B2-87150E00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2012-12-21T12:18:00Z</dcterms:created>
  <dc:creator>Dorota Chrzanowska</dc:creator>
  <dc:language>pl-PL</dc:language>
  <cp:lastModifiedBy>Olga Linde</cp:lastModifiedBy>
  <cp:lastPrinted>2015-11-06T12:29:00Z</cp:lastPrinted>
  <dcterms:modified xsi:type="dcterms:W3CDTF">2015-11-06T13:03:00Z</dcterms:modified>
  <cp:revision>340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