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58" w:rsidRDefault="00C64858" w:rsidP="00C64858">
      <w:pPr>
        <w:autoSpaceDN w:val="0"/>
        <w:jc w:val="both"/>
        <w:rPr>
          <w:color w:val="FF0000"/>
        </w:rPr>
      </w:pPr>
      <w:bookmarkStart w:id="0" w:name="_GoBack"/>
      <w:bookmarkEnd w:id="0"/>
      <w:r>
        <w:t xml:space="preserve">                                                                                                                 Halinów, dnia </w:t>
      </w:r>
      <w:r w:rsidR="00D2474D">
        <w:t>1</w:t>
      </w:r>
      <w:r w:rsidR="009A077D">
        <w:t>0.0</w:t>
      </w:r>
      <w:r>
        <w:t>2.201</w:t>
      </w:r>
      <w:r w:rsidR="009A077D">
        <w:t>4</w:t>
      </w:r>
      <w:r>
        <w:t>r</w:t>
      </w:r>
      <w:r>
        <w:rPr>
          <w:color w:val="FF0000"/>
        </w:rPr>
        <w:t>.</w:t>
      </w:r>
    </w:p>
    <w:p w:rsidR="00C64858" w:rsidRDefault="009A077D" w:rsidP="00C64858">
      <w:pPr>
        <w:autoSpaceDN w:val="0"/>
        <w:ind w:left="567"/>
      </w:pPr>
      <w:r>
        <w:t>Nr sprawy: ZP.271.02</w:t>
      </w:r>
      <w:r w:rsidR="00C64858">
        <w:t>.201</w:t>
      </w:r>
      <w:r>
        <w:t>4</w:t>
      </w:r>
      <w:r w:rsidR="00C64858">
        <w:t xml:space="preserve">                                              </w:t>
      </w:r>
      <w:r w:rsidR="00C64858">
        <w:tab/>
      </w:r>
      <w:r w:rsidR="00C64858">
        <w:tab/>
        <w:t xml:space="preserve">          </w:t>
      </w:r>
    </w:p>
    <w:p w:rsidR="00C64858" w:rsidRDefault="00C64858" w:rsidP="00C64858">
      <w:pPr>
        <w:autoSpaceDN w:val="0"/>
        <w:ind w:left="567"/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C64858" w:rsidRDefault="00C64858" w:rsidP="00C64858">
      <w:pPr>
        <w:autoSpaceDN w:val="0"/>
        <w:ind w:left="567"/>
      </w:pPr>
      <w:r>
        <w:t xml:space="preserve">                                                                                    </w:t>
      </w:r>
      <w:r>
        <w:rPr>
          <w:b/>
        </w:rPr>
        <w:t>Wszyscy uczestnicy postępowania</w:t>
      </w:r>
    </w:p>
    <w:p w:rsidR="00C64858" w:rsidRDefault="00C64858" w:rsidP="00C64858">
      <w:pPr>
        <w:autoSpaceDN w:val="0"/>
        <w:ind w:left="567"/>
      </w:pPr>
    </w:p>
    <w:p w:rsidR="009A077D" w:rsidRPr="009A077D" w:rsidRDefault="00C64858" w:rsidP="009A077D">
      <w:pPr>
        <w:pStyle w:val="pkt"/>
        <w:tabs>
          <w:tab w:val="left" w:leader="dot" w:pos="1800"/>
          <w:tab w:val="left" w:pos="3780"/>
          <w:tab w:val="left" w:leader="dot" w:pos="8460"/>
        </w:tabs>
        <w:ind w:left="29" w:firstLine="0"/>
        <w:jc w:val="left"/>
        <w:rPr>
          <w:rFonts w:ascii="Times New Roman" w:hAnsi="Times New Roman"/>
          <w:b/>
          <w:sz w:val="24"/>
          <w:szCs w:val="24"/>
        </w:rPr>
      </w:pPr>
      <w:r w:rsidRPr="009A077D">
        <w:rPr>
          <w:rFonts w:ascii="Times New Roman" w:hAnsi="Times New Roman"/>
          <w:sz w:val="24"/>
          <w:szCs w:val="24"/>
        </w:rPr>
        <w:t>Dotyczy: przetargu nieograniczonego na zadanie pod nazwą</w:t>
      </w:r>
      <w:r w:rsidRPr="009A077D">
        <w:rPr>
          <w:rFonts w:ascii="Times New Roman" w:hAnsi="Times New Roman"/>
          <w:b/>
          <w:sz w:val="24"/>
          <w:szCs w:val="24"/>
        </w:rPr>
        <w:t xml:space="preserve">: </w:t>
      </w:r>
      <w:r w:rsidR="009A077D" w:rsidRPr="009A077D">
        <w:rPr>
          <w:rFonts w:ascii="Times New Roman" w:hAnsi="Times New Roman"/>
          <w:b/>
          <w:bCs/>
          <w:sz w:val="24"/>
          <w:szCs w:val="24"/>
        </w:rPr>
        <w:t xml:space="preserve">Dostawa materiałów biurowych </w:t>
      </w:r>
      <w:r w:rsidR="009A077D">
        <w:rPr>
          <w:rFonts w:ascii="Times New Roman" w:hAnsi="Times New Roman"/>
          <w:b/>
          <w:bCs/>
          <w:sz w:val="24"/>
          <w:szCs w:val="24"/>
        </w:rPr>
        <w:br/>
        <w:t xml:space="preserve">                </w:t>
      </w:r>
      <w:r w:rsidR="009A077D" w:rsidRPr="009A077D">
        <w:rPr>
          <w:rFonts w:ascii="Times New Roman" w:hAnsi="Times New Roman"/>
          <w:b/>
          <w:bCs/>
          <w:sz w:val="24"/>
          <w:szCs w:val="24"/>
        </w:rPr>
        <w:t xml:space="preserve">i papieru kserograficznego dla Urzędu Miejskiego </w:t>
      </w:r>
      <w:r w:rsidR="009A077D" w:rsidRPr="009A077D">
        <w:rPr>
          <w:rFonts w:ascii="Times New Roman" w:hAnsi="Times New Roman"/>
          <w:b/>
          <w:sz w:val="24"/>
          <w:szCs w:val="24"/>
        </w:rPr>
        <w:t>w Halinowie</w:t>
      </w:r>
    </w:p>
    <w:p w:rsidR="00C64858" w:rsidRPr="009A077D" w:rsidRDefault="00C64858" w:rsidP="009A077D">
      <w:pPr>
        <w:ind w:left="567"/>
        <w:rPr>
          <w:b/>
        </w:rPr>
      </w:pPr>
    </w:p>
    <w:p w:rsidR="009A077D" w:rsidRPr="009A077D" w:rsidRDefault="009A077D" w:rsidP="00B550E8">
      <w:pPr>
        <w:spacing w:line="360" w:lineRule="auto"/>
        <w:ind w:firstLine="708"/>
        <w:rPr>
          <w:rFonts w:eastAsia="Calibri"/>
          <w:lang w:eastAsia="en-US"/>
        </w:rPr>
      </w:pPr>
      <w:r w:rsidRPr="009A077D">
        <w:t xml:space="preserve">Działając w trybie art. 38 ust.4 ustawy Prawo zamówień publicznych, Zamawiający dokonuje modyfikacji specyfikacji istotnych warunków zamówienia, poprzez zmianę treści formularza </w:t>
      </w:r>
      <w:r w:rsidR="00B550E8">
        <w:t>ofert</w:t>
      </w:r>
      <w:r w:rsidRPr="009A077D">
        <w:t xml:space="preserve">owego </w:t>
      </w:r>
      <w:r w:rsidR="00B550E8">
        <w:t xml:space="preserve">c.d. </w:t>
      </w:r>
      <w:r w:rsidRPr="009A077D">
        <w:t>– w załączniku nr 1 do SIWZ.</w:t>
      </w:r>
    </w:p>
    <w:p w:rsidR="009A077D" w:rsidRDefault="009A077D" w:rsidP="009A077D">
      <w:pPr>
        <w:widowControl w:val="0"/>
        <w:tabs>
          <w:tab w:val="left" w:pos="742"/>
          <w:tab w:val="left" w:pos="907"/>
          <w:tab w:val="left" w:pos="1005"/>
          <w:tab w:val="left" w:pos="1038"/>
          <w:tab w:val="left" w:pos="1055"/>
          <w:tab w:val="left" w:pos="1104"/>
          <w:tab w:val="left" w:pos="1187"/>
        </w:tabs>
        <w:snapToGrid w:val="0"/>
        <w:spacing w:line="360" w:lineRule="auto"/>
        <w:jc w:val="both"/>
        <w:rPr>
          <w:rFonts w:eastAsiaTheme="minorHAnsi"/>
          <w:lang w:eastAsia="en-US"/>
        </w:rPr>
      </w:pPr>
      <w:r w:rsidRPr="009A077D">
        <w:rPr>
          <w:rFonts w:eastAsiaTheme="minorHAnsi"/>
          <w:lang w:eastAsia="en-US"/>
        </w:rPr>
        <w:t xml:space="preserve">W formularzu ofertowym, w tabeli formularza </w:t>
      </w:r>
      <w:r w:rsidR="00B550E8">
        <w:rPr>
          <w:rFonts w:eastAsiaTheme="minorHAnsi"/>
          <w:lang w:eastAsia="en-US"/>
        </w:rPr>
        <w:t>ofert</w:t>
      </w:r>
      <w:r w:rsidRPr="009A077D">
        <w:rPr>
          <w:rFonts w:eastAsiaTheme="minorHAnsi"/>
          <w:lang w:eastAsia="en-US"/>
        </w:rPr>
        <w:t>owego</w:t>
      </w:r>
      <w:r>
        <w:rPr>
          <w:rFonts w:eastAsiaTheme="minorHAnsi"/>
          <w:lang w:eastAsia="en-US"/>
        </w:rPr>
        <w:t xml:space="preserve"> c.d., w</w:t>
      </w:r>
      <w:r w:rsidRPr="009A077D">
        <w:rPr>
          <w:rFonts w:eastAsiaTheme="minorHAnsi"/>
          <w:lang w:eastAsia="en-US"/>
        </w:rPr>
        <w:t xml:space="preserve"> poz. 1</w:t>
      </w:r>
      <w:r>
        <w:rPr>
          <w:rFonts w:eastAsiaTheme="minorHAnsi"/>
          <w:lang w:eastAsia="en-US"/>
        </w:rPr>
        <w:t>0</w:t>
      </w:r>
      <w:r w:rsidRPr="009A077D">
        <w:rPr>
          <w:rFonts w:eastAsiaTheme="minorHAnsi"/>
          <w:lang w:eastAsia="en-US"/>
        </w:rPr>
        <w:t>, kol. 3</w:t>
      </w:r>
      <w:r w:rsidR="00B550E8">
        <w:rPr>
          <w:rFonts w:eastAsiaTheme="minorHAnsi"/>
          <w:lang w:eastAsia="en-US"/>
        </w:rPr>
        <w:t>,</w:t>
      </w:r>
      <w:r w:rsidRPr="009A077D">
        <w:rPr>
          <w:rFonts w:eastAsiaTheme="minorHAnsi"/>
          <w:lang w:eastAsia="en-US"/>
        </w:rPr>
        <w:t xml:space="preserve"> zamiast „</w:t>
      </w:r>
      <w:r>
        <w:rPr>
          <w:rFonts w:eastAsiaTheme="minorHAnsi"/>
          <w:lang w:eastAsia="en-US"/>
        </w:rPr>
        <w:t>22”,</w:t>
      </w:r>
      <w:r w:rsidRPr="009A077D">
        <w:rPr>
          <w:rFonts w:eastAsiaTheme="minorHAnsi"/>
          <w:lang w:eastAsia="en-US"/>
        </w:rPr>
        <w:t xml:space="preserve"> wpisuje się „</w:t>
      </w:r>
      <w:r w:rsidR="00E17411" w:rsidRPr="00E17411">
        <w:rPr>
          <w:rFonts w:eastAsiaTheme="minorHAnsi"/>
          <w:b/>
          <w:lang w:eastAsia="en-US"/>
        </w:rPr>
        <w:t>11</w:t>
      </w:r>
      <w:r w:rsidRPr="00B550E8">
        <w:rPr>
          <w:rFonts w:eastAsiaTheme="minorHAnsi"/>
          <w:b/>
          <w:lang w:eastAsia="en-US"/>
        </w:rPr>
        <w:t>0</w:t>
      </w:r>
      <w:r>
        <w:rPr>
          <w:rFonts w:eastAsiaTheme="minorHAnsi"/>
          <w:lang w:eastAsia="en-US"/>
        </w:rPr>
        <w:t>”.</w:t>
      </w:r>
      <w:r w:rsidRPr="009A077D">
        <w:rPr>
          <w:rFonts w:eastAsiaTheme="minorHAnsi"/>
          <w:lang w:eastAsia="en-US"/>
        </w:rPr>
        <w:t xml:space="preserve"> </w:t>
      </w:r>
    </w:p>
    <w:p w:rsidR="00E17411" w:rsidRDefault="00E17411" w:rsidP="009A077D">
      <w:pPr>
        <w:widowControl w:val="0"/>
        <w:tabs>
          <w:tab w:val="left" w:pos="742"/>
          <w:tab w:val="left" w:pos="907"/>
          <w:tab w:val="left" w:pos="1005"/>
          <w:tab w:val="left" w:pos="1038"/>
          <w:tab w:val="left" w:pos="1055"/>
          <w:tab w:val="left" w:pos="1104"/>
          <w:tab w:val="left" w:pos="1187"/>
        </w:tabs>
        <w:snapToGri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Ponadto, w dziale III SIWZ dodaje się ustęp 5 w brzmieniu:</w:t>
      </w:r>
    </w:p>
    <w:p w:rsidR="00680067" w:rsidRPr="00680067" w:rsidRDefault="00E17411" w:rsidP="00680067">
      <w:pPr>
        <w:rPr>
          <w:rFonts w:eastAsia="Calibri"/>
          <w:sz w:val="22"/>
          <w:szCs w:val="22"/>
          <w:lang w:eastAsia="en-US"/>
        </w:rPr>
      </w:pPr>
      <w:r w:rsidRPr="00680067">
        <w:rPr>
          <w:rFonts w:eastAsiaTheme="minorHAnsi"/>
          <w:lang w:eastAsia="en-US"/>
        </w:rPr>
        <w:t xml:space="preserve">„5. </w:t>
      </w:r>
      <w:r w:rsidR="00680067" w:rsidRPr="00680067">
        <w:rPr>
          <w:rFonts w:eastAsia="Calibri"/>
          <w:sz w:val="22"/>
          <w:szCs w:val="22"/>
          <w:lang w:eastAsia="en-US"/>
        </w:rPr>
        <w:t>W przypadku kiedy  ilość jednostkowa  jest inna niż wskazana  przez zamawiającego</w:t>
      </w:r>
      <w:r w:rsidR="00E84AD0">
        <w:rPr>
          <w:rFonts w:eastAsia="Calibri"/>
          <w:sz w:val="22"/>
          <w:szCs w:val="22"/>
          <w:lang w:eastAsia="en-US"/>
        </w:rPr>
        <w:t>,</w:t>
      </w:r>
      <w:r w:rsidR="00680067" w:rsidRPr="00680067">
        <w:rPr>
          <w:rFonts w:eastAsia="Calibri"/>
          <w:sz w:val="22"/>
          <w:szCs w:val="22"/>
          <w:lang w:eastAsia="en-US"/>
        </w:rPr>
        <w:t xml:space="preserve"> to</w:t>
      </w:r>
      <w:r w:rsidR="00E84AD0">
        <w:rPr>
          <w:rFonts w:eastAsia="Calibri"/>
          <w:sz w:val="22"/>
          <w:szCs w:val="22"/>
          <w:lang w:eastAsia="en-US"/>
        </w:rPr>
        <w:t xml:space="preserve"> wyceniona </w:t>
      </w:r>
      <w:r w:rsidR="00680067" w:rsidRPr="00680067">
        <w:rPr>
          <w:rFonts w:eastAsia="Calibri"/>
          <w:sz w:val="22"/>
          <w:szCs w:val="22"/>
          <w:lang w:eastAsia="en-US"/>
        </w:rPr>
        <w:t xml:space="preserve"> iloś</w:t>
      </w:r>
      <w:r w:rsidR="00680067">
        <w:rPr>
          <w:rFonts w:eastAsia="Calibri"/>
          <w:sz w:val="22"/>
          <w:szCs w:val="22"/>
          <w:lang w:eastAsia="en-US"/>
        </w:rPr>
        <w:t>ć</w:t>
      </w:r>
      <w:r w:rsidR="00680067" w:rsidRPr="00680067">
        <w:rPr>
          <w:rFonts w:eastAsia="Calibri"/>
          <w:sz w:val="22"/>
          <w:szCs w:val="22"/>
          <w:lang w:eastAsia="en-US"/>
        </w:rPr>
        <w:t xml:space="preserve"> </w:t>
      </w:r>
      <w:r w:rsidR="00A5669B">
        <w:rPr>
          <w:rFonts w:eastAsia="Calibri"/>
          <w:sz w:val="22"/>
          <w:szCs w:val="22"/>
          <w:lang w:eastAsia="en-US"/>
        </w:rPr>
        <w:br/>
      </w:r>
      <w:r w:rsidR="00E84AD0">
        <w:rPr>
          <w:rFonts w:eastAsia="Calibri"/>
          <w:sz w:val="22"/>
          <w:szCs w:val="22"/>
          <w:lang w:eastAsia="en-US"/>
        </w:rPr>
        <w:t xml:space="preserve">w danej pozycji </w:t>
      </w:r>
      <w:r w:rsidR="00680067" w:rsidRPr="00680067">
        <w:rPr>
          <w:rFonts w:eastAsia="Calibri"/>
          <w:sz w:val="22"/>
          <w:szCs w:val="22"/>
          <w:lang w:eastAsia="en-US"/>
        </w:rPr>
        <w:t>mu</w:t>
      </w:r>
      <w:r w:rsidR="00680067">
        <w:rPr>
          <w:rFonts w:eastAsia="Calibri"/>
          <w:sz w:val="22"/>
          <w:szCs w:val="22"/>
          <w:lang w:eastAsia="en-US"/>
        </w:rPr>
        <w:t xml:space="preserve">si </w:t>
      </w:r>
      <w:r w:rsidR="00680067" w:rsidRPr="00680067">
        <w:rPr>
          <w:rFonts w:eastAsia="Calibri"/>
          <w:sz w:val="22"/>
          <w:szCs w:val="22"/>
          <w:lang w:eastAsia="en-US"/>
        </w:rPr>
        <w:t xml:space="preserve">odpowiadać </w:t>
      </w:r>
      <w:r w:rsidR="00680067">
        <w:rPr>
          <w:rFonts w:eastAsia="Calibri"/>
          <w:sz w:val="22"/>
          <w:szCs w:val="22"/>
          <w:lang w:eastAsia="en-US"/>
        </w:rPr>
        <w:t xml:space="preserve">wymaganej </w:t>
      </w:r>
      <w:r w:rsidR="00680067" w:rsidRPr="00680067">
        <w:rPr>
          <w:rFonts w:eastAsia="Calibri"/>
          <w:sz w:val="22"/>
          <w:szCs w:val="22"/>
          <w:lang w:eastAsia="en-US"/>
        </w:rPr>
        <w:t>ilości</w:t>
      </w:r>
      <w:r w:rsidR="00680067">
        <w:rPr>
          <w:rFonts w:eastAsia="Calibri"/>
          <w:sz w:val="22"/>
          <w:szCs w:val="22"/>
          <w:lang w:eastAsia="en-US"/>
        </w:rPr>
        <w:t>.”</w:t>
      </w:r>
    </w:p>
    <w:p w:rsidR="00E17411" w:rsidRPr="00680067" w:rsidRDefault="00E17411" w:rsidP="009A077D">
      <w:pPr>
        <w:widowControl w:val="0"/>
        <w:tabs>
          <w:tab w:val="left" w:pos="742"/>
          <w:tab w:val="left" w:pos="907"/>
          <w:tab w:val="left" w:pos="1005"/>
          <w:tab w:val="left" w:pos="1038"/>
          <w:tab w:val="left" w:pos="1055"/>
          <w:tab w:val="left" w:pos="1104"/>
          <w:tab w:val="left" w:pos="1187"/>
        </w:tabs>
        <w:snapToGrid w:val="0"/>
        <w:spacing w:line="360" w:lineRule="auto"/>
        <w:jc w:val="both"/>
        <w:rPr>
          <w:rFonts w:eastAsiaTheme="minorHAnsi"/>
          <w:sz w:val="22"/>
          <w:szCs w:val="20"/>
          <w:lang w:eastAsia="en-US"/>
        </w:rPr>
      </w:pPr>
      <w:r w:rsidRPr="00680067">
        <w:rPr>
          <w:rFonts w:eastAsiaTheme="minorHAnsi"/>
          <w:lang w:eastAsia="en-US"/>
        </w:rPr>
        <w:t xml:space="preserve"> </w:t>
      </w:r>
    </w:p>
    <w:p w:rsidR="006E7C4C" w:rsidRPr="006E7C4C" w:rsidRDefault="006E7C4C" w:rsidP="006E7C4C">
      <w:pPr>
        <w:ind w:left="6372"/>
        <w:rPr>
          <w:bCs/>
        </w:rPr>
      </w:pPr>
      <w:r w:rsidRPr="006E7C4C">
        <w:rPr>
          <w:bCs/>
        </w:rPr>
        <w:t>Burmistrz</w:t>
      </w:r>
    </w:p>
    <w:p w:rsidR="004E44D6" w:rsidRPr="00D2474D" w:rsidRDefault="006E7C4C" w:rsidP="006E7C4C">
      <w:pPr>
        <w:tabs>
          <w:tab w:val="left" w:pos="0"/>
          <w:tab w:val="left" w:pos="142"/>
        </w:tabs>
      </w:pPr>
      <w:r w:rsidRPr="006E7C4C">
        <w:rPr>
          <w:bCs/>
        </w:rPr>
        <w:t xml:space="preserve">                                                                                              /-/Adam </w:t>
      </w:r>
      <w:proofErr w:type="spellStart"/>
      <w:r w:rsidRPr="006E7C4C">
        <w:rPr>
          <w:bCs/>
        </w:rPr>
        <w:t>Ciszkowski</w:t>
      </w:r>
      <w:proofErr w:type="spellEnd"/>
    </w:p>
    <w:sectPr w:rsidR="004E44D6" w:rsidRPr="00D2474D" w:rsidSect="00C64858"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9B" w:rsidRDefault="007D4E9B" w:rsidP="00B57535">
      <w:r>
        <w:separator/>
      </w:r>
    </w:p>
  </w:endnote>
  <w:endnote w:type="continuationSeparator" w:id="0">
    <w:p w:rsidR="007D4E9B" w:rsidRDefault="007D4E9B" w:rsidP="00B5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5" w:rsidRDefault="00B57535">
    <w:pPr>
      <w:pStyle w:val="Stopka"/>
      <w:jc w:val="right"/>
    </w:pPr>
  </w:p>
  <w:p w:rsidR="00B57535" w:rsidRDefault="00B57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9B" w:rsidRDefault="007D4E9B" w:rsidP="00B57535">
      <w:r>
        <w:separator/>
      </w:r>
    </w:p>
  </w:footnote>
  <w:footnote w:type="continuationSeparator" w:id="0">
    <w:p w:rsidR="007D4E9B" w:rsidRDefault="007D4E9B" w:rsidP="00B5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86C64D1"/>
    <w:multiLevelType w:val="hybridMultilevel"/>
    <w:tmpl w:val="14FEB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459"/>
    <w:multiLevelType w:val="hybridMultilevel"/>
    <w:tmpl w:val="8A4294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58"/>
    <w:rsid w:val="00213946"/>
    <w:rsid w:val="00312A15"/>
    <w:rsid w:val="0037665A"/>
    <w:rsid w:val="00457702"/>
    <w:rsid w:val="004A7C3A"/>
    <w:rsid w:val="005675B2"/>
    <w:rsid w:val="00680067"/>
    <w:rsid w:val="006A67B9"/>
    <w:rsid w:val="006E7C4C"/>
    <w:rsid w:val="00700A85"/>
    <w:rsid w:val="007D4E9B"/>
    <w:rsid w:val="00806F01"/>
    <w:rsid w:val="008A1DCC"/>
    <w:rsid w:val="00935BB4"/>
    <w:rsid w:val="00992833"/>
    <w:rsid w:val="009A077D"/>
    <w:rsid w:val="009B04EC"/>
    <w:rsid w:val="00A5669B"/>
    <w:rsid w:val="00B32E9C"/>
    <w:rsid w:val="00B550E8"/>
    <w:rsid w:val="00B57535"/>
    <w:rsid w:val="00C64858"/>
    <w:rsid w:val="00D2474D"/>
    <w:rsid w:val="00D45B51"/>
    <w:rsid w:val="00DC4A5B"/>
    <w:rsid w:val="00E00232"/>
    <w:rsid w:val="00E17411"/>
    <w:rsid w:val="00E84AD0"/>
    <w:rsid w:val="00F4796E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4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9A077D"/>
    <w:pPr>
      <w:autoSpaceDE w:val="0"/>
      <w:autoSpaceDN w:val="0"/>
      <w:spacing w:before="60" w:after="60"/>
      <w:ind w:left="851" w:hanging="295"/>
      <w:jc w:val="both"/>
    </w:pPr>
    <w:rPr>
      <w:rFonts w:ascii="Univers-PL" w:eastAsia="Calibri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4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9A077D"/>
    <w:pPr>
      <w:autoSpaceDE w:val="0"/>
      <w:autoSpaceDN w:val="0"/>
      <w:spacing w:before="60" w:after="60"/>
      <w:ind w:left="851" w:hanging="295"/>
      <w:jc w:val="both"/>
    </w:pPr>
    <w:rPr>
      <w:rFonts w:ascii="Univers-PL" w:eastAsia="Calibri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Dorota Górska</cp:lastModifiedBy>
  <cp:revision>2</cp:revision>
  <cp:lastPrinted>2014-02-10T09:45:00Z</cp:lastPrinted>
  <dcterms:created xsi:type="dcterms:W3CDTF">2014-02-10T09:53:00Z</dcterms:created>
  <dcterms:modified xsi:type="dcterms:W3CDTF">2014-02-10T09:53:00Z</dcterms:modified>
</cp:coreProperties>
</file>